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D4E" w:rsidRDefault="00926D4E" w:rsidP="00926D4E">
      <w:pPr>
        <w:pBdr>
          <w:top w:val="nil"/>
          <w:left w:val="nil"/>
          <w:bottom w:val="nil"/>
          <w:right w:val="nil"/>
          <w:between w:val="nil"/>
        </w:pBdr>
        <w:spacing w:before="60" w:after="120"/>
        <w:ind w:left="284" w:hanging="284"/>
        <w:jc w:val="both"/>
        <w:rPr>
          <w:rFonts w:ascii="Arial" w:eastAsia="Arial" w:hAnsi="Arial" w:cs="Arial"/>
          <w:b/>
          <w:color w:val="262626"/>
        </w:rPr>
      </w:pPr>
      <w:bookmarkStart w:id="0" w:name="_GoBack"/>
      <w:bookmarkEnd w:id="0"/>
      <w:r w:rsidRPr="00FA7FC0">
        <w:rPr>
          <w:rFonts w:ascii="Arial" w:eastAsia="Arial" w:hAnsi="Arial" w:cs="Arial"/>
          <w:b/>
          <w:color w:val="262626"/>
        </w:rPr>
        <w:t>Madrid,</w:t>
      </w:r>
      <w:r w:rsidR="003A3D1A">
        <w:rPr>
          <w:rFonts w:ascii="Arial" w:eastAsia="Arial" w:hAnsi="Arial" w:cs="Arial"/>
          <w:b/>
          <w:color w:val="262626"/>
        </w:rPr>
        <w:t xml:space="preserve"> </w:t>
      </w:r>
      <w:r w:rsidR="00D927C9">
        <w:rPr>
          <w:rFonts w:ascii="Arial" w:eastAsia="Arial" w:hAnsi="Arial" w:cs="Arial"/>
          <w:b/>
          <w:color w:val="262626"/>
        </w:rPr>
        <w:t>17</w:t>
      </w:r>
      <w:r w:rsidR="00B66186">
        <w:rPr>
          <w:rFonts w:ascii="Arial" w:eastAsia="Arial" w:hAnsi="Arial" w:cs="Arial"/>
          <w:b/>
          <w:color w:val="262626"/>
        </w:rPr>
        <w:t xml:space="preserve"> </w:t>
      </w:r>
      <w:r w:rsidR="00921EA9">
        <w:rPr>
          <w:rFonts w:ascii="Arial" w:eastAsia="Arial" w:hAnsi="Arial" w:cs="Arial"/>
          <w:b/>
          <w:color w:val="262626"/>
        </w:rPr>
        <w:t>de noviembre</w:t>
      </w:r>
      <w:r w:rsidR="00F22965">
        <w:rPr>
          <w:rFonts w:ascii="Arial" w:eastAsia="Arial" w:hAnsi="Arial" w:cs="Arial"/>
          <w:b/>
          <w:color w:val="262626"/>
        </w:rPr>
        <w:t xml:space="preserve"> </w:t>
      </w:r>
      <w:r w:rsidRPr="00FA7FC0">
        <w:rPr>
          <w:rFonts w:ascii="Arial" w:eastAsia="Arial" w:hAnsi="Arial" w:cs="Arial"/>
          <w:b/>
          <w:color w:val="262626"/>
        </w:rPr>
        <w:t>202</w:t>
      </w:r>
      <w:r w:rsidR="00095F48" w:rsidRPr="00FA7FC0">
        <w:rPr>
          <w:rFonts w:ascii="Arial" w:eastAsia="Arial" w:hAnsi="Arial" w:cs="Arial"/>
          <w:b/>
          <w:color w:val="262626"/>
        </w:rPr>
        <w:t>3</w:t>
      </w:r>
    </w:p>
    <w:p w:rsidR="009545EB" w:rsidRPr="00BF68F8" w:rsidRDefault="009545EB" w:rsidP="003A3D1A">
      <w:pPr>
        <w:spacing w:after="340"/>
        <w:rPr>
          <w:rFonts w:ascii="Arial" w:eastAsia="Calibri" w:hAnsi="Arial" w:cs="Arial"/>
          <w:b/>
          <w:sz w:val="44"/>
          <w:szCs w:val="44"/>
        </w:rPr>
      </w:pPr>
      <w:bookmarkStart w:id="1" w:name="_gjdgxs" w:colFirst="0" w:colLast="0"/>
      <w:bookmarkEnd w:id="1"/>
      <w:r w:rsidRPr="00BF68F8">
        <w:rPr>
          <w:rFonts w:ascii="Arial" w:eastAsia="Calibri" w:hAnsi="Arial" w:cs="Arial"/>
          <w:b/>
          <w:sz w:val="44"/>
          <w:szCs w:val="44"/>
        </w:rPr>
        <w:t>Astronomía y prehistoria</w:t>
      </w:r>
      <w:r w:rsidR="00C26D08" w:rsidRPr="00BF68F8">
        <w:rPr>
          <w:rFonts w:ascii="Arial" w:eastAsia="Calibri" w:hAnsi="Arial" w:cs="Arial"/>
          <w:b/>
          <w:sz w:val="44"/>
          <w:szCs w:val="44"/>
        </w:rPr>
        <w:t xml:space="preserve"> dialogan</w:t>
      </w:r>
      <w:r w:rsidRPr="00BF68F8">
        <w:rPr>
          <w:rFonts w:ascii="Arial" w:eastAsia="Calibri" w:hAnsi="Arial" w:cs="Arial"/>
          <w:b/>
          <w:sz w:val="44"/>
          <w:szCs w:val="44"/>
        </w:rPr>
        <w:t xml:space="preserve"> </w:t>
      </w:r>
      <w:r w:rsidR="00C26D08" w:rsidRPr="00BF68F8">
        <w:rPr>
          <w:rFonts w:ascii="Arial" w:eastAsia="Calibri" w:hAnsi="Arial" w:cs="Arial"/>
          <w:b/>
          <w:sz w:val="44"/>
          <w:szCs w:val="44"/>
        </w:rPr>
        <w:t xml:space="preserve">en </w:t>
      </w:r>
      <w:r w:rsidR="00C26D08" w:rsidRPr="00BF68F8">
        <w:rPr>
          <w:rFonts w:ascii="Arial" w:eastAsia="Calibri" w:hAnsi="Arial" w:cs="Arial"/>
          <w:b/>
          <w:sz w:val="44"/>
          <w:szCs w:val="44"/>
        </w:rPr>
        <w:br/>
        <w:t>un nuevo libro ¿Qué sabemos de?</w:t>
      </w:r>
    </w:p>
    <w:p w:rsidR="002031F5" w:rsidRPr="00BF68F8" w:rsidRDefault="00C26D08" w:rsidP="00C26D08">
      <w:pPr>
        <w:keepNext/>
        <w:numPr>
          <w:ilvl w:val="0"/>
          <w:numId w:val="1"/>
        </w:numPr>
        <w:pBdr>
          <w:top w:val="nil"/>
          <w:left w:val="nil"/>
          <w:bottom w:val="nil"/>
          <w:right w:val="nil"/>
          <w:between w:val="nil"/>
        </w:pBdr>
        <w:tabs>
          <w:tab w:val="left" w:pos="284"/>
          <w:tab w:val="left" w:pos="7937"/>
        </w:tabs>
        <w:spacing w:after="340"/>
        <w:ind w:left="284" w:right="567" w:hanging="284"/>
        <w:rPr>
          <w:b/>
          <w:sz w:val="26"/>
          <w:szCs w:val="26"/>
        </w:rPr>
      </w:pPr>
      <w:r w:rsidRPr="00BF68F8">
        <w:rPr>
          <w:rFonts w:ascii="Arial" w:eastAsia="Arial" w:hAnsi="Arial" w:cs="Arial"/>
          <w:b/>
          <w:sz w:val="26"/>
          <w:szCs w:val="26"/>
        </w:rPr>
        <w:t>El astrofísico Enrique Pérez</w:t>
      </w:r>
      <w:r w:rsidR="00D41DA3" w:rsidRPr="00BF68F8">
        <w:rPr>
          <w:rFonts w:ascii="Arial" w:eastAsia="Arial" w:hAnsi="Arial" w:cs="Arial"/>
          <w:b/>
          <w:sz w:val="26"/>
          <w:szCs w:val="26"/>
        </w:rPr>
        <w:t xml:space="preserve"> Montero</w:t>
      </w:r>
      <w:r w:rsidRPr="00BF68F8">
        <w:rPr>
          <w:rFonts w:ascii="Arial" w:eastAsia="Arial" w:hAnsi="Arial" w:cs="Arial"/>
          <w:b/>
          <w:sz w:val="26"/>
          <w:szCs w:val="26"/>
        </w:rPr>
        <w:t xml:space="preserve"> y el arqueólogo Juan Gibaja </w:t>
      </w:r>
      <w:r w:rsidR="00921EA9" w:rsidRPr="00BF68F8">
        <w:rPr>
          <w:rFonts w:ascii="Arial" w:eastAsia="Arial" w:hAnsi="Arial" w:cs="Arial"/>
          <w:b/>
          <w:sz w:val="26"/>
          <w:szCs w:val="26"/>
        </w:rPr>
        <w:t>entrelaza</w:t>
      </w:r>
      <w:r w:rsidRPr="00BF68F8">
        <w:rPr>
          <w:rFonts w:ascii="Arial" w:eastAsia="Arial" w:hAnsi="Arial" w:cs="Arial"/>
          <w:b/>
          <w:sz w:val="26"/>
          <w:szCs w:val="26"/>
        </w:rPr>
        <w:t>n</w:t>
      </w:r>
      <w:r w:rsidR="00921EA9" w:rsidRPr="00BF68F8">
        <w:rPr>
          <w:rFonts w:ascii="Arial" w:eastAsia="Arial" w:hAnsi="Arial" w:cs="Arial"/>
          <w:b/>
          <w:sz w:val="26"/>
          <w:szCs w:val="26"/>
        </w:rPr>
        <w:t xml:space="preserve"> momentos cruciales de la evolución humana con fenómenos astronómicos </w:t>
      </w:r>
    </w:p>
    <w:p w:rsidR="002031F5" w:rsidRPr="00BF68F8" w:rsidRDefault="00583C98">
      <w:pPr>
        <w:keepNext/>
        <w:numPr>
          <w:ilvl w:val="0"/>
          <w:numId w:val="1"/>
        </w:numPr>
        <w:pBdr>
          <w:top w:val="nil"/>
          <w:left w:val="nil"/>
          <w:bottom w:val="nil"/>
          <w:right w:val="nil"/>
          <w:between w:val="nil"/>
        </w:pBdr>
        <w:tabs>
          <w:tab w:val="left" w:pos="284"/>
          <w:tab w:val="left" w:pos="7937"/>
        </w:tabs>
        <w:spacing w:after="340"/>
        <w:ind w:left="284" w:right="567" w:hanging="284"/>
        <w:rPr>
          <w:b/>
          <w:sz w:val="26"/>
          <w:szCs w:val="26"/>
        </w:rPr>
      </w:pPr>
      <w:r w:rsidRPr="00BF68F8">
        <w:rPr>
          <w:noProof/>
        </w:rPr>
        <w:drawing>
          <wp:anchor distT="0" distB="0" distL="114300" distR="114300" simplePos="0" relativeHeight="251658240" behindDoc="0" locked="0" layoutInCell="1" allowOverlap="1" wp14:anchorId="25D07B94" wp14:editId="1E589B8B">
            <wp:simplePos x="0" y="0"/>
            <wp:positionH relativeFrom="margin">
              <wp:align>center</wp:align>
            </wp:positionH>
            <wp:positionV relativeFrom="margin">
              <wp:align>center</wp:align>
            </wp:positionV>
            <wp:extent cx="5400000" cy="2376000"/>
            <wp:effectExtent l="0" t="0" r="0" b="5715"/>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00" cy="237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6D08" w:rsidRPr="00BF68F8">
        <w:rPr>
          <w:rFonts w:ascii="Arial" w:eastAsia="Arial" w:hAnsi="Arial" w:cs="Arial"/>
          <w:b/>
          <w:sz w:val="26"/>
          <w:szCs w:val="26"/>
        </w:rPr>
        <w:t>‘Encuentros temporales entre astronomía y prehistoria’ (CSIC-Catarata) conecta</w:t>
      </w:r>
      <w:r w:rsidR="00623BEC" w:rsidRPr="00BF68F8">
        <w:rPr>
          <w:rFonts w:ascii="Arial" w:eastAsia="Arial" w:hAnsi="Arial" w:cs="Arial"/>
          <w:b/>
          <w:sz w:val="26"/>
          <w:szCs w:val="26"/>
        </w:rPr>
        <w:t xml:space="preserve"> e</w:t>
      </w:r>
      <w:r w:rsidR="0047765D" w:rsidRPr="00BF68F8">
        <w:rPr>
          <w:rFonts w:ascii="Arial" w:eastAsia="Arial" w:hAnsi="Arial" w:cs="Arial"/>
          <w:b/>
          <w:sz w:val="26"/>
          <w:szCs w:val="26"/>
        </w:rPr>
        <w:t>l origen de la escritura</w:t>
      </w:r>
      <w:r w:rsidR="00C26D08" w:rsidRPr="00BF68F8">
        <w:rPr>
          <w:rFonts w:ascii="Arial" w:eastAsia="Arial" w:hAnsi="Arial" w:cs="Arial"/>
          <w:b/>
          <w:sz w:val="26"/>
          <w:szCs w:val="26"/>
        </w:rPr>
        <w:t xml:space="preserve"> </w:t>
      </w:r>
      <w:r w:rsidR="0047765D" w:rsidRPr="00BF68F8">
        <w:rPr>
          <w:rFonts w:ascii="Arial" w:eastAsia="Arial" w:hAnsi="Arial" w:cs="Arial"/>
          <w:b/>
          <w:sz w:val="26"/>
          <w:szCs w:val="26"/>
        </w:rPr>
        <w:t xml:space="preserve">o del bipedismo </w:t>
      </w:r>
      <w:r w:rsidR="00C26D08" w:rsidRPr="00BF68F8">
        <w:rPr>
          <w:rFonts w:ascii="Arial" w:eastAsia="Arial" w:hAnsi="Arial" w:cs="Arial"/>
          <w:b/>
          <w:sz w:val="26"/>
          <w:szCs w:val="26"/>
        </w:rPr>
        <w:t>con</w:t>
      </w:r>
      <w:r w:rsidR="0047765D" w:rsidRPr="00BF68F8">
        <w:rPr>
          <w:rFonts w:ascii="Arial" w:eastAsia="Arial" w:hAnsi="Arial" w:cs="Arial"/>
          <w:b/>
          <w:sz w:val="26"/>
          <w:szCs w:val="26"/>
        </w:rPr>
        <w:t xml:space="preserve"> estrellas, nebulosas </w:t>
      </w:r>
      <w:r w:rsidR="00D41DA3" w:rsidRPr="00BF68F8">
        <w:rPr>
          <w:rFonts w:ascii="Arial" w:eastAsia="Arial" w:hAnsi="Arial" w:cs="Arial"/>
          <w:b/>
          <w:sz w:val="26"/>
          <w:szCs w:val="26"/>
        </w:rPr>
        <w:t>y</w:t>
      </w:r>
      <w:r w:rsidR="00C26D08" w:rsidRPr="00BF68F8">
        <w:rPr>
          <w:rFonts w:ascii="Arial" w:eastAsia="Arial" w:hAnsi="Arial" w:cs="Arial"/>
          <w:b/>
          <w:sz w:val="26"/>
          <w:szCs w:val="26"/>
        </w:rPr>
        <w:t xml:space="preserve"> </w:t>
      </w:r>
      <w:r w:rsidR="0047765D" w:rsidRPr="00BF68F8">
        <w:rPr>
          <w:rFonts w:ascii="Arial" w:eastAsia="Arial" w:hAnsi="Arial" w:cs="Arial"/>
          <w:b/>
          <w:sz w:val="26"/>
          <w:szCs w:val="26"/>
        </w:rPr>
        <w:t>agujeros negros</w:t>
      </w:r>
    </w:p>
    <w:p w:rsidR="00DD3248" w:rsidRPr="00BF68F8" w:rsidRDefault="00DD3248" w:rsidP="00D927C9">
      <w:pPr>
        <w:pBdr>
          <w:top w:val="nil"/>
          <w:left w:val="nil"/>
          <w:bottom w:val="nil"/>
          <w:right w:val="nil"/>
          <w:between w:val="nil"/>
        </w:pBdr>
        <w:jc w:val="both"/>
        <w:rPr>
          <w:rFonts w:asciiTheme="minorHAnsi" w:hAnsiTheme="minorHAnsi" w:cstheme="minorHAnsi"/>
          <w:noProof/>
          <w:sz w:val="10"/>
          <w:szCs w:val="10"/>
        </w:rPr>
      </w:pPr>
    </w:p>
    <w:p w:rsidR="00C416CC" w:rsidRPr="00BF68F8" w:rsidRDefault="00111109" w:rsidP="00C26D08">
      <w:pPr>
        <w:pBdr>
          <w:top w:val="nil"/>
          <w:left w:val="nil"/>
          <w:bottom w:val="nil"/>
          <w:right w:val="nil"/>
          <w:between w:val="nil"/>
        </w:pBdr>
        <w:spacing w:after="140"/>
        <w:jc w:val="both"/>
        <w:rPr>
          <w:rFonts w:asciiTheme="minorHAnsi" w:hAnsiTheme="minorHAnsi" w:cstheme="minorHAnsi"/>
          <w:noProof/>
          <w:sz w:val="20"/>
          <w:szCs w:val="20"/>
        </w:rPr>
      </w:pPr>
      <w:r w:rsidRPr="00BF68F8">
        <w:rPr>
          <w:rFonts w:asciiTheme="minorHAnsi" w:hAnsiTheme="minorHAnsi" w:cstheme="minorHAnsi"/>
          <w:noProof/>
          <w:sz w:val="20"/>
          <w:szCs w:val="20"/>
        </w:rPr>
        <w:t>La mayoría de los monumentos megalíticos están orientados hacia la salida del Sol, pero Stonehenge está orientado hacia el punto del atardecer</w:t>
      </w:r>
      <w:r w:rsidR="00DD3248" w:rsidRPr="00BF68F8">
        <w:rPr>
          <w:rFonts w:asciiTheme="minorHAnsi" w:hAnsiTheme="minorHAnsi" w:cstheme="minorHAnsi"/>
          <w:noProof/>
          <w:sz w:val="20"/>
          <w:szCs w:val="20"/>
        </w:rPr>
        <w:t xml:space="preserve"> </w:t>
      </w:r>
      <w:r w:rsidRPr="00BF68F8">
        <w:rPr>
          <w:rFonts w:asciiTheme="minorHAnsi" w:hAnsiTheme="minorHAnsi" w:cstheme="minorHAnsi"/>
          <w:noProof/>
          <w:sz w:val="20"/>
          <w:szCs w:val="20"/>
        </w:rPr>
        <w:t>en el solsticio de invierno. Algunos de estos lugares pudieron servir para realizar observaciones astronómicas.</w:t>
      </w:r>
      <w:r w:rsidR="00DD3248" w:rsidRPr="00BF68F8">
        <w:rPr>
          <w:rFonts w:asciiTheme="minorHAnsi" w:hAnsiTheme="minorHAnsi" w:cstheme="minorHAnsi"/>
          <w:noProof/>
          <w:sz w:val="20"/>
          <w:szCs w:val="20"/>
        </w:rPr>
        <w:t xml:space="preserve"> </w:t>
      </w:r>
      <w:r w:rsidRPr="00BF68F8">
        <w:rPr>
          <w:rFonts w:asciiTheme="minorHAnsi" w:hAnsiTheme="minorHAnsi" w:cstheme="minorHAnsi"/>
          <w:noProof/>
          <w:sz w:val="20"/>
          <w:szCs w:val="20"/>
        </w:rPr>
        <w:t xml:space="preserve">/ Wikimedia Commons </w:t>
      </w:r>
    </w:p>
    <w:p w:rsidR="00852239" w:rsidRPr="00BF68F8" w:rsidRDefault="0047765D" w:rsidP="00D927C9">
      <w:pPr>
        <w:spacing w:after="160"/>
        <w:jc w:val="both"/>
        <w:rPr>
          <w:rFonts w:ascii="Calibri" w:eastAsia="Calibri" w:hAnsi="Calibri" w:cs="Calibri"/>
        </w:rPr>
      </w:pPr>
      <w:r w:rsidRPr="00BF68F8">
        <w:rPr>
          <w:rFonts w:ascii="Calibri" w:eastAsia="Calibri" w:hAnsi="Calibri" w:cs="Calibri"/>
        </w:rPr>
        <w:t xml:space="preserve">¿Qué sucedía en el </w:t>
      </w:r>
      <w:r w:rsidR="00115418" w:rsidRPr="00BF68F8">
        <w:rPr>
          <w:rFonts w:ascii="Calibri" w:eastAsia="Calibri" w:hAnsi="Calibri" w:cs="Calibri"/>
        </w:rPr>
        <w:t xml:space="preserve">universo </w:t>
      </w:r>
      <w:r w:rsidRPr="00BF68F8">
        <w:rPr>
          <w:rFonts w:ascii="Calibri" w:eastAsia="Calibri" w:hAnsi="Calibri" w:cs="Calibri"/>
        </w:rPr>
        <w:t xml:space="preserve">mientras nuestros antepasados </w:t>
      </w:r>
      <w:r w:rsidR="00027EF3" w:rsidRPr="00BF68F8">
        <w:rPr>
          <w:rFonts w:ascii="Calibri" w:eastAsia="Calibri" w:hAnsi="Calibri" w:cs="Calibri"/>
        </w:rPr>
        <w:t>comenzaban a cultivar plantas y a domesticar animales</w:t>
      </w:r>
      <w:r w:rsidR="009300DA" w:rsidRPr="00BF68F8">
        <w:rPr>
          <w:rFonts w:ascii="Calibri" w:eastAsia="Calibri" w:hAnsi="Calibri" w:cs="Calibri"/>
        </w:rPr>
        <w:t>,</w:t>
      </w:r>
      <w:r w:rsidR="00027EF3" w:rsidRPr="00BF68F8">
        <w:rPr>
          <w:rFonts w:ascii="Calibri" w:eastAsia="Calibri" w:hAnsi="Calibri" w:cs="Calibri"/>
        </w:rPr>
        <w:t xml:space="preserve"> dando origen al Neolítico? ¿</w:t>
      </w:r>
      <w:r w:rsidR="00C26D08" w:rsidRPr="00BF68F8">
        <w:rPr>
          <w:rFonts w:ascii="Calibri" w:eastAsia="Calibri" w:hAnsi="Calibri" w:cs="Calibri"/>
        </w:rPr>
        <w:t>Q</w:t>
      </w:r>
      <w:r w:rsidR="00027EF3" w:rsidRPr="00BF68F8">
        <w:rPr>
          <w:rFonts w:ascii="Calibri" w:eastAsia="Calibri" w:hAnsi="Calibri" w:cs="Calibri"/>
        </w:rPr>
        <w:t xml:space="preserve">ué cuerpo celeste emitió </w:t>
      </w:r>
      <w:r w:rsidR="00D927C9" w:rsidRPr="00BF68F8">
        <w:rPr>
          <w:rFonts w:ascii="Calibri" w:eastAsia="Calibri" w:hAnsi="Calibri" w:cs="Calibri"/>
        </w:rPr>
        <w:t xml:space="preserve">su luz </w:t>
      </w:r>
      <w:r w:rsidR="00D762EF" w:rsidRPr="00BF68F8">
        <w:rPr>
          <w:rFonts w:ascii="Calibri" w:eastAsia="Calibri" w:hAnsi="Calibri" w:cs="Calibri"/>
        </w:rPr>
        <w:t>cuando</w:t>
      </w:r>
      <w:r w:rsidR="00027EF3" w:rsidRPr="00BF68F8">
        <w:rPr>
          <w:rFonts w:ascii="Calibri" w:eastAsia="Calibri" w:hAnsi="Calibri" w:cs="Calibri"/>
        </w:rPr>
        <w:t xml:space="preserve"> se creaban algunas de las pinturas de Altamira?</w:t>
      </w:r>
      <w:r w:rsidR="00A51E96" w:rsidRPr="00BF68F8">
        <w:rPr>
          <w:rFonts w:ascii="Calibri" w:eastAsia="Calibri" w:hAnsi="Calibri" w:cs="Calibri"/>
        </w:rPr>
        <w:t xml:space="preserve"> </w:t>
      </w:r>
      <w:r w:rsidR="004B4AF8" w:rsidRPr="00BF68F8">
        <w:rPr>
          <w:rFonts w:ascii="Calibri" w:eastAsia="Calibri" w:hAnsi="Calibri" w:cs="Calibri"/>
        </w:rPr>
        <w:t>E</w:t>
      </w:r>
      <w:r w:rsidR="00980834" w:rsidRPr="00BF68F8">
        <w:rPr>
          <w:rFonts w:ascii="Calibri" w:eastAsia="Calibri" w:hAnsi="Calibri" w:cs="Calibri"/>
        </w:rPr>
        <w:t xml:space="preserve">l último libro de la colección </w:t>
      </w:r>
      <w:r w:rsidR="00980834" w:rsidRPr="00BF68F8">
        <w:rPr>
          <w:rFonts w:ascii="Calibri" w:eastAsia="Calibri" w:hAnsi="Calibri" w:cs="Calibri"/>
          <w:b/>
        </w:rPr>
        <w:t>¿Qué sabemos de?</w:t>
      </w:r>
      <w:r w:rsidR="00980834" w:rsidRPr="00BF68F8">
        <w:rPr>
          <w:rFonts w:ascii="Calibri" w:eastAsia="Calibri" w:hAnsi="Calibri" w:cs="Calibri"/>
        </w:rPr>
        <w:t xml:space="preserve"> (CSIC-Catarata)</w:t>
      </w:r>
      <w:r w:rsidR="00115418" w:rsidRPr="00BF68F8">
        <w:rPr>
          <w:rFonts w:ascii="Calibri" w:eastAsia="Calibri" w:hAnsi="Calibri" w:cs="Calibri"/>
        </w:rPr>
        <w:t xml:space="preserve"> </w:t>
      </w:r>
      <w:r w:rsidR="00852239" w:rsidRPr="00BF68F8">
        <w:rPr>
          <w:rFonts w:ascii="Calibri" w:eastAsia="Calibri" w:hAnsi="Calibri" w:cs="Calibri"/>
        </w:rPr>
        <w:t>conecta</w:t>
      </w:r>
      <w:r w:rsidR="00115418" w:rsidRPr="00BF68F8">
        <w:rPr>
          <w:rFonts w:ascii="Calibri" w:eastAsia="Calibri" w:hAnsi="Calibri" w:cs="Calibri"/>
        </w:rPr>
        <w:t xml:space="preserve"> la prehistoria </w:t>
      </w:r>
      <w:r w:rsidR="00852239" w:rsidRPr="00BF68F8">
        <w:rPr>
          <w:rFonts w:ascii="Calibri" w:eastAsia="Calibri" w:hAnsi="Calibri" w:cs="Calibri"/>
        </w:rPr>
        <w:t>con</w:t>
      </w:r>
      <w:r w:rsidR="00115418" w:rsidRPr="00BF68F8">
        <w:rPr>
          <w:rFonts w:ascii="Calibri" w:eastAsia="Calibri" w:hAnsi="Calibri" w:cs="Calibri"/>
        </w:rPr>
        <w:t xml:space="preserve"> la astronomía, </w:t>
      </w:r>
      <w:r w:rsidR="008A3813" w:rsidRPr="00BF68F8">
        <w:rPr>
          <w:rFonts w:ascii="Calibri" w:eastAsia="Calibri" w:hAnsi="Calibri" w:cs="Calibri"/>
        </w:rPr>
        <w:t>dos ámbitos en principio alejados</w:t>
      </w:r>
      <w:r w:rsidR="00111109" w:rsidRPr="00BF68F8">
        <w:rPr>
          <w:rFonts w:ascii="Calibri" w:eastAsia="Calibri" w:hAnsi="Calibri" w:cs="Calibri"/>
        </w:rPr>
        <w:t>,</w:t>
      </w:r>
      <w:r w:rsidR="008A3813" w:rsidRPr="00BF68F8">
        <w:rPr>
          <w:rFonts w:ascii="Calibri" w:eastAsia="Calibri" w:hAnsi="Calibri" w:cs="Calibri"/>
        </w:rPr>
        <w:t xml:space="preserve"> </w:t>
      </w:r>
      <w:r w:rsidR="00115418" w:rsidRPr="00BF68F8">
        <w:rPr>
          <w:rFonts w:ascii="Calibri" w:eastAsia="Calibri" w:hAnsi="Calibri" w:cs="Calibri"/>
        </w:rPr>
        <w:t xml:space="preserve">para dar respuesta a </w:t>
      </w:r>
      <w:r w:rsidR="00100A70" w:rsidRPr="00BF68F8">
        <w:rPr>
          <w:rFonts w:ascii="Calibri" w:eastAsia="Calibri" w:hAnsi="Calibri" w:cs="Calibri"/>
        </w:rPr>
        <w:t>esta y otras</w:t>
      </w:r>
      <w:r w:rsidR="00115418" w:rsidRPr="00BF68F8">
        <w:rPr>
          <w:rFonts w:ascii="Calibri" w:eastAsia="Calibri" w:hAnsi="Calibri" w:cs="Calibri"/>
        </w:rPr>
        <w:t xml:space="preserve"> preguntas</w:t>
      </w:r>
      <w:r w:rsidR="008A3813" w:rsidRPr="00BF68F8">
        <w:rPr>
          <w:rFonts w:ascii="Calibri" w:eastAsia="Calibri" w:hAnsi="Calibri" w:cs="Calibri"/>
        </w:rPr>
        <w:t xml:space="preserve">. </w:t>
      </w:r>
    </w:p>
    <w:p w:rsidR="00852239" w:rsidRPr="00BF68F8" w:rsidRDefault="008A3813">
      <w:pPr>
        <w:spacing w:after="160"/>
        <w:jc w:val="both"/>
        <w:rPr>
          <w:rFonts w:ascii="Calibri" w:eastAsia="Calibri" w:hAnsi="Calibri" w:cs="Calibri"/>
        </w:rPr>
      </w:pPr>
      <w:r w:rsidRPr="00BF68F8">
        <w:rPr>
          <w:rFonts w:ascii="Calibri" w:eastAsia="Calibri" w:hAnsi="Calibri" w:cs="Calibri"/>
        </w:rPr>
        <w:t xml:space="preserve">Los investigadores del </w:t>
      </w:r>
      <w:r w:rsidR="00852239" w:rsidRPr="00BF68F8">
        <w:rPr>
          <w:rFonts w:ascii="Calibri" w:eastAsia="Calibri" w:hAnsi="Calibri" w:cs="Calibri"/>
        </w:rPr>
        <w:t>Consejo Superior de Investigaciones Científicas (</w:t>
      </w:r>
      <w:r w:rsidRPr="00BF68F8">
        <w:rPr>
          <w:rFonts w:ascii="Calibri" w:eastAsia="Calibri" w:hAnsi="Calibri" w:cs="Calibri"/>
        </w:rPr>
        <w:t>CSIC</w:t>
      </w:r>
      <w:r w:rsidR="00852239" w:rsidRPr="00BF68F8">
        <w:rPr>
          <w:rFonts w:ascii="Calibri" w:eastAsia="Calibri" w:hAnsi="Calibri" w:cs="Calibri"/>
        </w:rPr>
        <w:t>)</w:t>
      </w:r>
      <w:r w:rsidRPr="00BF68F8">
        <w:rPr>
          <w:rFonts w:ascii="Calibri" w:eastAsia="Calibri" w:hAnsi="Calibri" w:cs="Calibri"/>
        </w:rPr>
        <w:t xml:space="preserve"> </w:t>
      </w:r>
      <w:r w:rsidRPr="00BF68F8">
        <w:rPr>
          <w:rFonts w:ascii="Calibri" w:eastAsia="Calibri" w:hAnsi="Calibri" w:cs="Calibri"/>
          <w:b/>
        </w:rPr>
        <w:t>Enrique Pérez</w:t>
      </w:r>
      <w:r w:rsidR="00D41DA3" w:rsidRPr="00BF68F8">
        <w:rPr>
          <w:rFonts w:ascii="Calibri" w:eastAsia="Calibri" w:hAnsi="Calibri" w:cs="Calibri"/>
          <w:b/>
        </w:rPr>
        <w:t xml:space="preserve"> Montero</w:t>
      </w:r>
      <w:r w:rsidRPr="00BF68F8">
        <w:rPr>
          <w:rFonts w:ascii="Calibri" w:eastAsia="Calibri" w:hAnsi="Calibri" w:cs="Calibri"/>
        </w:rPr>
        <w:t xml:space="preserve">, </w:t>
      </w:r>
      <w:r w:rsidR="00852239" w:rsidRPr="00BF68F8">
        <w:rPr>
          <w:rFonts w:ascii="Calibri" w:eastAsia="Calibri" w:hAnsi="Calibri" w:cs="Calibri"/>
        </w:rPr>
        <w:t>de</w:t>
      </w:r>
      <w:r w:rsidRPr="00BF68F8">
        <w:rPr>
          <w:rFonts w:ascii="Calibri" w:eastAsia="Calibri" w:hAnsi="Calibri" w:cs="Calibri"/>
        </w:rPr>
        <w:t>l Instituto de Astrofísica de Andalucía</w:t>
      </w:r>
      <w:r w:rsidR="00852239" w:rsidRPr="00BF68F8">
        <w:rPr>
          <w:rFonts w:ascii="Calibri" w:eastAsia="Calibri" w:hAnsi="Calibri" w:cs="Calibri"/>
        </w:rPr>
        <w:t>,</w:t>
      </w:r>
      <w:r w:rsidRPr="00BF68F8">
        <w:rPr>
          <w:rFonts w:ascii="Calibri" w:eastAsia="Calibri" w:hAnsi="Calibri" w:cs="Calibri"/>
        </w:rPr>
        <w:t xml:space="preserve"> y </w:t>
      </w:r>
      <w:r w:rsidRPr="00BF68F8">
        <w:rPr>
          <w:rFonts w:ascii="Calibri" w:eastAsia="Calibri" w:hAnsi="Calibri" w:cs="Calibri"/>
          <w:b/>
        </w:rPr>
        <w:t>Juan Gibaja</w:t>
      </w:r>
      <w:r w:rsidRPr="00BF68F8">
        <w:rPr>
          <w:rFonts w:ascii="Calibri" w:eastAsia="Calibri" w:hAnsi="Calibri" w:cs="Calibri"/>
        </w:rPr>
        <w:t>, de la Institución Milá y Fontanals</w:t>
      </w:r>
      <w:r w:rsidR="00560505" w:rsidRPr="00BF68F8">
        <w:rPr>
          <w:rFonts w:ascii="Calibri" w:eastAsia="Calibri" w:hAnsi="Calibri" w:cs="Calibri"/>
        </w:rPr>
        <w:t>,</w:t>
      </w:r>
      <w:r w:rsidRPr="00BF68F8">
        <w:rPr>
          <w:rFonts w:ascii="Calibri" w:eastAsia="Calibri" w:hAnsi="Calibri" w:cs="Calibri"/>
        </w:rPr>
        <w:t xml:space="preserve"> son los autores de </w:t>
      </w:r>
      <w:hyperlink r:id="rId9" w:history="1">
        <w:r w:rsidR="009300DA" w:rsidRPr="00BF68F8">
          <w:rPr>
            <w:rStyle w:val="Hipervnculo"/>
            <w:rFonts w:ascii="Calibri" w:eastAsia="Calibri" w:hAnsi="Calibri" w:cs="Calibri"/>
            <w:b/>
            <w:i/>
            <w:color w:val="auto"/>
          </w:rPr>
          <w:t>Encuentros temporales entre astronomía y prehistoria</w:t>
        </w:r>
      </w:hyperlink>
      <w:r w:rsidR="00DD3D11" w:rsidRPr="00BF68F8">
        <w:rPr>
          <w:rFonts w:ascii="Calibri" w:eastAsia="Calibri" w:hAnsi="Calibri" w:cs="Calibri"/>
        </w:rPr>
        <w:t xml:space="preserve">, </w:t>
      </w:r>
      <w:r w:rsidR="00852239" w:rsidRPr="00BF68F8">
        <w:rPr>
          <w:rFonts w:ascii="Calibri" w:eastAsia="Calibri" w:hAnsi="Calibri" w:cs="Calibri"/>
        </w:rPr>
        <w:t xml:space="preserve">un original </w:t>
      </w:r>
      <w:r w:rsidR="00AB2988" w:rsidRPr="00BF68F8">
        <w:rPr>
          <w:rFonts w:ascii="Calibri" w:eastAsia="Calibri" w:hAnsi="Calibri" w:cs="Calibri"/>
        </w:rPr>
        <w:t>recorrido</w:t>
      </w:r>
      <w:r w:rsidR="0062752F" w:rsidRPr="00BF68F8">
        <w:rPr>
          <w:rFonts w:ascii="Calibri" w:eastAsia="Calibri" w:hAnsi="Calibri" w:cs="Calibri"/>
        </w:rPr>
        <w:t xml:space="preserve"> espaciotemporal</w:t>
      </w:r>
      <w:r w:rsidR="00AB2988" w:rsidRPr="00BF68F8">
        <w:rPr>
          <w:rFonts w:ascii="Calibri" w:eastAsia="Calibri" w:hAnsi="Calibri" w:cs="Calibri"/>
        </w:rPr>
        <w:t xml:space="preserve"> </w:t>
      </w:r>
      <w:r w:rsidR="00852239" w:rsidRPr="00BF68F8">
        <w:rPr>
          <w:rFonts w:ascii="Calibri" w:eastAsia="Calibri" w:hAnsi="Calibri" w:cs="Calibri"/>
        </w:rPr>
        <w:t>que nos lleva al</w:t>
      </w:r>
      <w:r w:rsidR="00111109" w:rsidRPr="00BF68F8">
        <w:rPr>
          <w:rFonts w:ascii="Calibri" w:eastAsia="Calibri" w:hAnsi="Calibri" w:cs="Calibri"/>
        </w:rPr>
        <w:t xml:space="preserve"> pasado</w:t>
      </w:r>
      <w:r w:rsidR="007A3B10" w:rsidRPr="00BF68F8">
        <w:rPr>
          <w:rFonts w:ascii="Calibri" w:eastAsia="Calibri" w:hAnsi="Calibri" w:cs="Calibri"/>
        </w:rPr>
        <w:t xml:space="preserve"> del cosmos y de la humanidad</w:t>
      </w:r>
      <w:r w:rsidR="00FD007B" w:rsidRPr="00BF68F8">
        <w:rPr>
          <w:rFonts w:ascii="Calibri" w:eastAsia="Calibri" w:hAnsi="Calibri" w:cs="Calibri"/>
        </w:rPr>
        <w:t xml:space="preserve">. </w:t>
      </w:r>
      <w:r w:rsidR="00771159" w:rsidRPr="00BF68F8">
        <w:rPr>
          <w:rFonts w:ascii="Calibri" w:eastAsia="Calibri" w:hAnsi="Calibri" w:cs="Calibri"/>
        </w:rPr>
        <w:t>“</w:t>
      </w:r>
      <w:r w:rsidR="00852239" w:rsidRPr="00BF68F8">
        <w:rPr>
          <w:rFonts w:ascii="Calibri" w:eastAsia="Calibri" w:hAnsi="Calibri" w:cs="Calibri"/>
        </w:rPr>
        <w:t>A</w:t>
      </w:r>
      <w:r w:rsidR="00771159" w:rsidRPr="00BF68F8">
        <w:rPr>
          <w:rFonts w:ascii="Calibri" w:eastAsia="Calibri" w:hAnsi="Calibri" w:cs="Calibri"/>
        </w:rPr>
        <w:t xml:space="preserve">l igual que la imagen del Sol que podemos ver ahora mismo corresponde a hace 8 minutos y 9 segundos, </w:t>
      </w:r>
      <w:r w:rsidR="00771159" w:rsidRPr="00BF68F8">
        <w:rPr>
          <w:rFonts w:ascii="Calibri" w:eastAsia="Calibri" w:hAnsi="Calibri" w:cs="Calibri"/>
          <w:b/>
        </w:rPr>
        <w:t xml:space="preserve">la luz de ciertos objetos astronómicos partió en el momento en que se produjeron algunos hechos relevantes de nuestra </w:t>
      </w:r>
      <w:r w:rsidR="00771159" w:rsidRPr="00BF68F8">
        <w:rPr>
          <w:rFonts w:ascii="Calibri" w:eastAsia="Calibri" w:hAnsi="Calibri" w:cs="Calibri"/>
          <w:b/>
        </w:rPr>
        <w:lastRenderedPageBreak/>
        <w:t>evolución como especie</w:t>
      </w:r>
      <w:r w:rsidR="00771159" w:rsidRPr="00BF68F8">
        <w:rPr>
          <w:rFonts w:ascii="Calibri" w:eastAsia="Calibri" w:hAnsi="Calibri" w:cs="Calibri"/>
        </w:rPr>
        <w:t>”</w:t>
      </w:r>
      <w:r w:rsidR="00852239" w:rsidRPr="00BF68F8">
        <w:rPr>
          <w:rFonts w:ascii="Calibri" w:eastAsia="Calibri" w:hAnsi="Calibri" w:cs="Calibri"/>
        </w:rPr>
        <w:t xml:space="preserve">, explican los científicos. </w:t>
      </w:r>
      <w:r w:rsidR="00D762EF" w:rsidRPr="00BF68F8">
        <w:rPr>
          <w:rFonts w:ascii="Calibri" w:eastAsia="Calibri" w:hAnsi="Calibri" w:cs="Calibri"/>
        </w:rPr>
        <w:t xml:space="preserve">Por eso, </w:t>
      </w:r>
      <w:r w:rsidR="00852239" w:rsidRPr="00BF68F8">
        <w:rPr>
          <w:rFonts w:ascii="Calibri" w:eastAsia="Calibri" w:hAnsi="Calibri" w:cs="Calibri"/>
        </w:rPr>
        <w:t xml:space="preserve">el libro </w:t>
      </w:r>
      <w:r w:rsidR="00852239" w:rsidRPr="00BF68F8">
        <w:rPr>
          <w:rFonts w:ascii="Calibri" w:eastAsia="Calibri" w:hAnsi="Calibri" w:cs="Calibri"/>
          <w:b/>
        </w:rPr>
        <w:t>a</w:t>
      </w:r>
      <w:r w:rsidR="00AB2988" w:rsidRPr="00BF68F8">
        <w:rPr>
          <w:rFonts w:ascii="Calibri" w:eastAsia="Calibri" w:hAnsi="Calibri" w:cs="Calibri"/>
          <w:b/>
        </w:rPr>
        <w:t xml:space="preserve">rranca </w:t>
      </w:r>
      <w:r w:rsidR="00771159" w:rsidRPr="00BF68F8">
        <w:rPr>
          <w:rFonts w:ascii="Calibri" w:eastAsia="Calibri" w:hAnsi="Calibri" w:cs="Calibri"/>
          <w:b/>
        </w:rPr>
        <w:t>hace 4.000 años</w:t>
      </w:r>
      <w:r w:rsidR="00771159" w:rsidRPr="00BF68F8">
        <w:rPr>
          <w:rFonts w:ascii="Calibri" w:eastAsia="Calibri" w:hAnsi="Calibri" w:cs="Calibri"/>
        </w:rPr>
        <w:t>, cuando en las tierras de Próximo Oriente se inició la escritura</w:t>
      </w:r>
      <w:r w:rsidR="0066436A" w:rsidRPr="00BF68F8">
        <w:rPr>
          <w:rFonts w:ascii="Calibri" w:eastAsia="Calibri" w:hAnsi="Calibri" w:cs="Calibri"/>
        </w:rPr>
        <w:t xml:space="preserve"> y partió la luz de </w:t>
      </w:r>
      <w:r w:rsidR="0066436A" w:rsidRPr="00BF68F8">
        <w:rPr>
          <w:rFonts w:ascii="Calibri" w:eastAsia="Calibri" w:hAnsi="Calibri" w:cs="Calibri"/>
          <w:b/>
        </w:rPr>
        <w:t>la nebulosa de la Mariposa</w:t>
      </w:r>
      <w:r w:rsidR="00AB2988" w:rsidRPr="00BF68F8">
        <w:rPr>
          <w:rFonts w:ascii="Calibri" w:eastAsia="Calibri" w:hAnsi="Calibri" w:cs="Calibri"/>
        </w:rPr>
        <w:t xml:space="preserve"> </w:t>
      </w:r>
      <w:r w:rsidR="0066436A" w:rsidRPr="00BF68F8">
        <w:rPr>
          <w:rFonts w:ascii="Calibri" w:eastAsia="Calibri" w:hAnsi="Calibri" w:cs="Calibri"/>
        </w:rPr>
        <w:t xml:space="preserve">que </w:t>
      </w:r>
      <w:r w:rsidR="00852239" w:rsidRPr="00BF68F8">
        <w:rPr>
          <w:rFonts w:ascii="Calibri" w:eastAsia="Calibri" w:hAnsi="Calibri" w:cs="Calibri"/>
        </w:rPr>
        <w:t xml:space="preserve">hoy </w:t>
      </w:r>
      <w:r w:rsidR="0066436A" w:rsidRPr="00BF68F8">
        <w:rPr>
          <w:rFonts w:ascii="Calibri" w:eastAsia="Calibri" w:hAnsi="Calibri" w:cs="Calibri"/>
        </w:rPr>
        <w:t>observamos gracias a potentes telescopios</w:t>
      </w:r>
      <w:r w:rsidR="00852239" w:rsidRPr="00BF68F8">
        <w:rPr>
          <w:rFonts w:ascii="Calibri" w:eastAsia="Calibri" w:hAnsi="Calibri" w:cs="Calibri"/>
        </w:rPr>
        <w:t>. Y</w:t>
      </w:r>
      <w:r w:rsidR="00100A70" w:rsidRPr="00BF68F8">
        <w:rPr>
          <w:rFonts w:ascii="Calibri" w:eastAsia="Calibri" w:hAnsi="Calibri" w:cs="Calibri"/>
        </w:rPr>
        <w:t xml:space="preserve">, en un viaje atrás en el tiempo, </w:t>
      </w:r>
      <w:r w:rsidR="007D5CD6" w:rsidRPr="00BF68F8">
        <w:rPr>
          <w:rFonts w:ascii="Calibri" w:eastAsia="Calibri" w:hAnsi="Calibri" w:cs="Calibri"/>
        </w:rPr>
        <w:t xml:space="preserve">el texto </w:t>
      </w:r>
      <w:r w:rsidR="007A3B10" w:rsidRPr="00BF68F8">
        <w:rPr>
          <w:rFonts w:ascii="Calibri" w:eastAsia="Calibri" w:hAnsi="Calibri" w:cs="Calibri"/>
        </w:rPr>
        <w:t>concluye</w:t>
      </w:r>
      <w:r w:rsidR="00852239" w:rsidRPr="00BF68F8">
        <w:rPr>
          <w:rFonts w:ascii="Calibri" w:eastAsia="Calibri" w:hAnsi="Calibri" w:cs="Calibri"/>
        </w:rPr>
        <w:t xml:space="preserve"> en </w:t>
      </w:r>
      <w:r w:rsidR="00771159" w:rsidRPr="00BF68F8">
        <w:rPr>
          <w:rFonts w:ascii="Calibri" w:eastAsia="Calibri" w:hAnsi="Calibri" w:cs="Calibri"/>
        </w:rPr>
        <w:t>el momento en que nuestros antepasados los</w:t>
      </w:r>
      <w:r w:rsidR="00771159" w:rsidRPr="00BF68F8">
        <w:rPr>
          <w:rFonts w:ascii="Calibri" w:eastAsia="Calibri" w:hAnsi="Calibri" w:cs="Calibri"/>
          <w:b/>
        </w:rPr>
        <w:t xml:space="preserve"> </w:t>
      </w:r>
      <w:r w:rsidR="00771159" w:rsidRPr="00BF68F8">
        <w:rPr>
          <w:rFonts w:ascii="Calibri" w:eastAsia="Calibri" w:hAnsi="Calibri" w:cs="Calibri"/>
          <w:b/>
          <w:i/>
        </w:rPr>
        <w:t>Astrolopithecus</w:t>
      </w:r>
      <w:r w:rsidR="00771159" w:rsidRPr="00BF68F8">
        <w:rPr>
          <w:rFonts w:ascii="Calibri" w:eastAsia="Calibri" w:hAnsi="Calibri" w:cs="Calibri"/>
          <w:i/>
        </w:rPr>
        <w:t xml:space="preserve"> </w:t>
      </w:r>
      <w:r w:rsidR="00771159" w:rsidRPr="00BF68F8">
        <w:rPr>
          <w:rFonts w:ascii="Calibri" w:eastAsia="Calibri" w:hAnsi="Calibri" w:cs="Calibri"/>
        </w:rPr>
        <w:t>comenzaron a caminar, hace cuatro millones y medio de años</w:t>
      </w:r>
      <w:r w:rsidR="0066436A" w:rsidRPr="00BF68F8">
        <w:rPr>
          <w:rFonts w:ascii="Calibri" w:eastAsia="Calibri" w:hAnsi="Calibri" w:cs="Calibri"/>
        </w:rPr>
        <w:t xml:space="preserve">, </w:t>
      </w:r>
      <w:r w:rsidR="00DD3D11" w:rsidRPr="00BF68F8">
        <w:rPr>
          <w:rFonts w:ascii="Calibri" w:eastAsia="Calibri" w:hAnsi="Calibri" w:cs="Calibri"/>
        </w:rPr>
        <w:t xml:space="preserve">que es </w:t>
      </w:r>
      <w:r w:rsidR="0066436A" w:rsidRPr="00BF68F8">
        <w:rPr>
          <w:rFonts w:ascii="Calibri" w:eastAsia="Calibri" w:hAnsi="Calibri" w:cs="Calibri"/>
        </w:rPr>
        <w:t xml:space="preserve">la distancia </w:t>
      </w:r>
      <w:r w:rsidR="00852239" w:rsidRPr="00BF68F8">
        <w:rPr>
          <w:rFonts w:ascii="Calibri" w:eastAsia="Calibri" w:hAnsi="Calibri" w:cs="Calibri"/>
        </w:rPr>
        <w:t xml:space="preserve">en años luz </w:t>
      </w:r>
      <w:r w:rsidR="0066436A" w:rsidRPr="00BF68F8">
        <w:rPr>
          <w:rFonts w:ascii="Calibri" w:eastAsia="Calibri" w:hAnsi="Calibri" w:cs="Calibri"/>
        </w:rPr>
        <w:t xml:space="preserve">a la que se encuentran algunas de </w:t>
      </w:r>
      <w:r w:rsidR="0066436A" w:rsidRPr="00BF68F8">
        <w:rPr>
          <w:rFonts w:ascii="Calibri" w:eastAsia="Calibri" w:hAnsi="Calibri" w:cs="Calibri"/>
          <w:b/>
        </w:rPr>
        <w:t>las ‘galaxias vecinas’ de la Vía Láctea</w:t>
      </w:r>
      <w:r w:rsidR="00771159" w:rsidRPr="00BF68F8">
        <w:rPr>
          <w:rFonts w:ascii="Calibri" w:eastAsia="Calibri" w:hAnsi="Calibri" w:cs="Calibri"/>
        </w:rPr>
        <w:t xml:space="preserve">. </w:t>
      </w:r>
    </w:p>
    <w:p w:rsidR="00771159" w:rsidRPr="00BF68F8" w:rsidRDefault="002C06CF" w:rsidP="00D927C9">
      <w:pPr>
        <w:spacing w:after="160"/>
        <w:jc w:val="both"/>
        <w:rPr>
          <w:rFonts w:ascii="Calibri" w:eastAsia="Calibri" w:hAnsi="Calibri" w:cs="Calibri"/>
        </w:rPr>
      </w:pPr>
      <w:r w:rsidRPr="00BF68F8">
        <w:rPr>
          <w:rFonts w:ascii="Calibri" w:eastAsia="Calibri" w:hAnsi="Calibri" w:cs="Calibri"/>
        </w:rPr>
        <w:t xml:space="preserve">Entremedias, los investigadores se detienen en </w:t>
      </w:r>
      <w:r w:rsidRPr="00BF68F8">
        <w:rPr>
          <w:rFonts w:ascii="Calibri" w:eastAsia="Calibri" w:hAnsi="Calibri" w:cs="Calibri"/>
          <w:b/>
        </w:rPr>
        <w:t>el origen del Neolítico, hace 12.000 años</w:t>
      </w:r>
      <w:r w:rsidRPr="00BF68F8">
        <w:rPr>
          <w:rFonts w:ascii="Calibri" w:eastAsia="Calibri" w:hAnsi="Calibri" w:cs="Calibri"/>
        </w:rPr>
        <w:t>, y nos presentan el cúmulo de estrellas Mesier22</w:t>
      </w:r>
      <w:r w:rsidR="007A3B10" w:rsidRPr="00BF68F8">
        <w:rPr>
          <w:rFonts w:ascii="Calibri" w:eastAsia="Calibri" w:hAnsi="Calibri" w:cs="Calibri"/>
        </w:rPr>
        <w:t xml:space="preserve">. También llegan </w:t>
      </w:r>
      <w:r w:rsidRPr="00BF68F8">
        <w:rPr>
          <w:rFonts w:ascii="Calibri" w:eastAsia="Calibri" w:hAnsi="Calibri" w:cs="Calibri"/>
        </w:rPr>
        <w:t xml:space="preserve">hasta el continente africano para hablarnos de la expansión del </w:t>
      </w:r>
      <w:r w:rsidRPr="00BF68F8">
        <w:rPr>
          <w:rFonts w:ascii="Calibri" w:eastAsia="Calibri" w:hAnsi="Calibri" w:cs="Calibri"/>
          <w:i/>
        </w:rPr>
        <w:t>Homo sapiens</w:t>
      </w:r>
      <w:r w:rsidRPr="00BF68F8">
        <w:rPr>
          <w:rFonts w:ascii="Calibri" w:eastAsia="Calibri" w:hAnsi="Calibri" w:cs="Calibri"/>
        </w:rPr>
        <w:t xml:space="preserve"> y de su contacto con las poblaciones neandertales</w:t>
      </w:r>
      <w:r w:rsidR="00723853" w:rsidRPr="00BF68F8">
        <w:rPr>
          <w:rFonts w:ascii="Calibri" w:eastAsia="Calibri" w:hAnsi="Calibri" w:cs="Calibri"/>
        </w:rPr>
        <w:t>; algo que ocurrió</w:t>
      </w:r>
      <w:r w:rsidRPr="00BF68F8">
        <w:rPr>
          <w:rFonts w:ascii="Calibri" w:eastAsia="Calibri" w:hAnsi="Calibri" w:cs="Calibri"/>
        </w:rPr>
        <w:t xml:space="preserve"> mientras </w:t>
      </w:r>
      <w:r w:rsidRPr="00BF68F8">
        <w:rPr>
          <w:rFonts w:ascii="Calibri" w:eastAsia="Calibri" w:hAnsi="Calibri" w:cs="Calibri"/>
          <w:b/>
        </w:rPr>
        <w:t>la Gran Nube de Magallanes</w:t>
      </w:r>
      <w:r w:rsidR="000D4095" w:rsidRPr="00BF68F8">
        <w:rPr>
          <w:rFonts w:ascii="Calibri" w:eastAsia="Calibri" w:hAnsi="Calibri" w:cs="Calibri"/>
          <w:b/>
        </w:rPr>
        <w:t>,</w:t>
      </w:r>
      <w:r w:rsidRPr="00BF68F8">
        <w:rPr>
          <w:rFonts w:ascii="Calibri" w:eastAsia="Calibri" w:hAnsi="Calibri" w:cs="Calibri"/>
          <w:b/>
        </w:rPr>
        <w:t xml:space="preserve"> un ‘criadero de estrellas’</w:t>
      </w:r>
      <w:r w:rsidR="000D4095" w:rsidRPr="00BF68F8">
        <w:rPr>
          <w:rFonts w:ascii="Calibri" w:eastAsia="Calibri" w:hAnsi="Calibri" w:cs="Calibri"/>
        </w:rPr>
        <w:t>,</w:t>
      </w:r>
      <w:r w:rsidRPr="00BF68F8">
        <w:rPr>
          <w:rFonts w:ascii="Calibri" w:eastAsia="Calibri" w:hAnsi="Calibri" w:cs="Calibri"/>
        </w:rPr>
        <w:t xml:space="preserve"> emitía la luz que hoy detectamos</w:t>
      </w:r>
      <w:r w:rsidR="00D762EF" w:rsidRPr="00BF68F8">
        <w:rPr>
          <w:rFonts w:ascii="Calibri" w:eastAsia="Calibri" w:hAnsi="Calibri" w:cs="Calibri"/>
        </w:rPr>
        <w:t xml:space="preserve">. </w:t>
      </w:r>
      <w:r w:rsidR="00B06917" w:rsidRPr="00BF68F8">
        <w:rPr>
          <w:rFonts w:ascii="Calibri" w:eastAsia="Calibri" w:hAnsi="Calibri" w:cs="Calibri"/>
        </w:rPr>
        <w:t xml:space="preserve">Y </w:t>
      </w:r>
      <w:r w:rsidR="000D4095" w:rsidRPr="00BF68F8">
        <w:rPr>
          <w:rFonts w:ascii="Calibri" w:eastAsia="Calibri" w:hAnsi="Calibri" w:cs="Calibri"/>
        </w:rPr>
        <w:t xml:space="preserve">siguen retrocediendo hasta encontrarse con el </w:t>
      </w:r>
      <w:r w:rsidR="000D4095" w:rsidRPr="00BF68F8">
        <w:rPr>
          <w:rFonts w:ascii="Calibri" w:eastAsia="Calibri" w:hAnsi="Calibri" w:cs="Calibri"/>
          <w:b/>
          <w:i/>
        </w:rPr>
        <w:t>Homo habilis</w:t>
      </w:r>
      <w:r w:rsidR="000D4095" w:rsidRPr="00BF68F8">
        <w:rPr>
          <w:rFonts w:ascii="Calibri" w:eastAsia="Calibri" w:hAnsi="Calibri" w:cs="Calibri"/>
        </w:rPr>
        <w:t xml:space="preserve"> y su capacidad inédita para fabricar instrumentos rudimentarios</w:t>
      </w:r>
      <w:r w:rsidR="00B06917" w:rsidRPr="00BF68F8">
        <w:rPr>
          <w:rFonts w:ascii="Calibri" w:eastAsia="Calibri" w:hAnsi="Calibri" w:cs="Calibri"/>
        </w:rPr>
        <w:t>. Entonces,</w:t>
      </w:r>
      <w:r w:rsidR="000D4095" w:rsidRPr="00BF68F8">
        <w:rPr>
          <w:rFonts w:ascii="Calibri" w:eastAsia="Calibri" w:hAnsi="Calibri" w:cs="Calibri"/>
        </w:rPr>
        <w:t xml:space="preserve"> hace dos millones y medio de años, </w:t>
      </w:r>
      <w:r w:rsidR="00B06917" w:rsidRPr="00BF68F8">
        <w:rPr>
          <w:rFonts w:ascii="Calibri" w:eastAsia="Calibri" w:hAnsi="Calibri" w:cs="Calibri"/>
        </w:rPr>
        <w:t>se originó la imagen que vemos en el cielo actual de</w:t>
      </w:r>
      <w:r w:rsidR="000D4095" w:rsidRPr="00BF68F8">
        <w:rPr>
          <w:rFonts w:ascii="Calibri" w:eastAsia="Calibri" w:hAnsi="Calibri" w:cs="Calibri"/>
        </w:rPr>
        <w:t xml:space="preserve"> </w:t>
      </w:r>
      <w:r w:rsidR="000D4095" w:rsidRPr="00BF68F8">
        <w:rPr>
          <w:rFonts w:ascii="Calibri" w:eastAsia="Calibri" w:hAnsi="Calibri" w:cs="Calibri"/>
          <w:b/>
        </w:rPr>
        <w:t>la galaxia de Andrómeda y sus cefeidas</w:t>
      </w:r>
      <w:r w:rsidR="000D4095" w:rsidRPr="00BF68F8">
        <w:rPr>
          <w:rFonts w:ascii="Calibri" w:eastAsia="Calibri" w:hAnsi="Calibri" w:cs="Calibri"/>
        </w:rPr>
        <w:t xml:space="preserve">, un tipo de estrellas </w:t>
      </w:r>
      <w:r w:rsidR="00E86ACF" w:rsidRPr="00BF68F8">
        <w:rPr>
          <w:rFonts w:ascii="Calibri" w:eastAsia="Calibri" w:hAnsi="Calibri" w:cs="Calibri"/>
        </w:rPr>
        <w:t>muy especiales que pulsan, cambian de tamaño y luminosidad</w:t>
      </w:r>
      <w:r w:rsidR="00723853" w:rsidRPr="00BF68F8">
        <w:rPr>
          <w:rFonts w:ascii="Calibri" w:eastAsia="Calibri" w:hAnsi="Calibri" w:cs="Calibri"/>
        </w:rPr>
        <w:t xml:space="preserve">, y </w:t>
      </w:r>
      <w:r w:rsidR="00100A70" w:rsidRPr="00BF68F8">
        <w:rPr>
          <w:rFonts w:ascii="Calibri" w:eastAsia="Calibri" w:hAnsi="Calibri" w:cs="Calibri"/>
        </w:rPr>
        <w:t xml:space="preserve">que fueron </w:t>
      </w:r>
      <w:r w:rsidR="000D4095" w:rsidRPr="00BF68F8">
        <w:rPr>
          <w:rFonts w:ascii="Calibri" w:eastAsia="Calibri" w:hAnsi="Calibri" w:cs="Calibri"/>
        </w:rPr>
        <w:t>descubiertas por Henrietta Swan Leavitt</w:t>
      </w:r>
      <w:r w:rsidR="00E86ACF" w:rsidRPr="00BF68F8">
        <w:rPr>
          <w:rFonts w:ascii="Calibri" w:eastAsia="Calibri" w:hAnsi="Calibri" w:cs="Calibri"/>
        </w:rPr>
        <w:t>.</w:t>
      </w:r>
    </w:p>
    <w:p w:rsidR="00DB06F6" w:rsidRPr="00BF68F8" w:rsidRDefault="0066436A" w:rsidP="00761AF2">
      <w:pPr>
        <w:pBdr>
          <w:top w:val="nil"/>
          <w:left w:val="nil"/>
          <w:bottom w:val="nil"/>
          <w:right w:val="nil"/>
          <w:between w:val="nil"/>
        </w:pBdr>
        <w:spacing w:after="140"/>
        <w:jc w:val="both"/>
        <w:rPr>
          <w:rFonts w:ascii="Calibri" w:eastAsia="Calibri" w:hAnsi="Calibri" w:cs="Calibri"/>
          <w:sz w:val="32"/>
          <w:szCs w:val="32"/>
        </w:rPr>
      </w:pPr>
      <w:r w:rsidRPr="00BF68F8">
        <w:rPr>
          <w:rFonts w:ascii="Calibri" w:eastAsia="Calibri" w:hAnsi="Calibri" w:cs="Calibri"/>
          <w:sz w:val="32"/>
          <w:szCs w:val="32"/>
        </w:rPr>
        <w:t xml:space="preserve">Construcciones megalíticas bajo </w:t>
      </w:r>
      <w:r w:rsidR="00E86ACF" w:rsidRPr="00BF68F8">
        <w:rPr>
          <w:rFonts w:ascii="Calibri" w:eastAsia="Calibri" w:hAnsi="Calibri" w:cs="Calibri"/>
          <w:sz w:val="32"/>
          <w:szCs w:val="32"/>
        </w:rPr>
        <w:t>los restos</w:t>
      </w:r>
      <w:r w:rsidRPr="00BF68F8">
        <w:rPr>
          <w:rFonts w:ascii="Calibri" w:eastAsia="Calibri" w:hAnsi="Calibri" w:cs="Calibri"/>
          <w:sz w:val="32"/>
          <w:szCs w:val="32"/>
        </w:rPr>
        <w:t xml:space="preserve"> de una estrella </w:t>
      </w:r>
    </w:p>
    <w:p w:rsidR="00692436" w:rsidRPr="00BF68F8" w:rsidRDefault="00100A70" w:rsidP="00D927C9">
      <w:pPr>
        <w:autoSpaceDE w:val="0"/>
        <w:autoSpaceDN w:val="0"/>
        <w:adjustRightInd w:val="0"/>
        <w:spacing w:after="140"/>
        <w:jc w:val="both"/>
        <w:rPr>
          <w:rFonts w:ascii="Calibri" w:eastAsia="Calibri" w:hAnsi="Calibri" w:cs="Calibri"/>
        </w:rPr>
      </w:pPr>
      <w:r w:rsidRPr="00BF68F8">
        <w:rPr>
          <w:rFonts w:ascii="Calibri" w:eastAsia="Calibri" w:hAnsi="Calibri" w:cs="Calibri"/>
        </w:rPr>
        <w:t>El libro surge de un buen número de conversaciones entre ambos autores. “</w:t>
      </w:r>
      <w:r w:rsidRPr="00BF68F8">
        <w:rPr>
          <w:rFonts w:ascii="Calibri" w:eastAsia="Calibri" w:hAnsi="Calibri" w:cs="Calibri"/>
          <w:b/>
        </w:rPr>
        <w:t>A los dos nos encanta hacer divulgación</w:t>
      </w:r>
      <w:r w:rsidRPr="00BF68F8">
        <w:rPr>
          <w:rFonts w:ascii="Calibri" w:eastAsia="Calibri" w:hAnsi="Calibri" w:cs="Calibri"/>
        </w:rPr>
        <w:t xml:space="preserve">, porque además es parte de nuestra obligación como investigadores. Coincidimos en varios foros y decidimos buscar la manera de unir nuestras áreas de estudio”, </w:t>
      </w:r>
      <w:r w:rsidR="00692436" w:rsidRPr="00BF68F8">
        <w:rPr>
          <w:rFonts w:ascii="Calibri" w:eastAsia="Calibri" w:hAnsi="Calibri" w:cs="Calibri"/>
        </w:rPr>
        <w:t>apuntan</w:t>
      </w:r>
      <w:r w:rsidRPr="00BF68F8">
        <w:rPr>
          <w:rFonts w:ascii="Calibri" w:eastAsia="Calibri" w:hAnsi="Calibri" w:cs="Calibri"/>
        </w:rPr>
        <w:t>.</w:t>
      </w:r>
    </w:p>
    <w:p w:rsidR="009F6BD2" w:rsidRPr="00BF68F8" w:rsidRDefault="00692436" w:rsidP="00D927C9">
      <w:pPr>
        <w:autoSpaceDE w:val="0"/>
        <w:autoSpaceDN w:val="0"/>
        <w:adjustRightInd w:val="0"/>
        <w:spacing w:after="140"/>
        <w:jc w:val="both"/>
        <w:rPr>
          <w:rFonts w:ascii="Calibri" w:eastAsia="Calibri" w:hAnsi="Calibri" w:cs="Calibri"/>
        </w:rPr>
      </w:pPr>
      <w:r w:rsidRPr="00BF68F8">
        <w:rPr>
          <w:rFonts w:ascii="Calibri" w:eastAsia="Calibri" w:hAnsi="Calibri" w:cs="Calibri"/>
        </w:rPr>
        <w:t xml:space="preserve">Ese diálogo tiene numerosos hitos, como la construcción de </w:t>
      </w:r>
      <w:r w:rsidRPr="00BF68F8">
        <w:rPr>
          <w:rFonts w:ascii="Calibri" w:eastAsia="Calibri" w:hAnsi="Calibri" w:cs="Calibri"/>
          <w:b/>
        </w:rPr>
        <w:t>Stonehenge</w:t>
      </w:r>
      <w:r w:rsidRPr="00BF68F8">
        <w:rPr>
          <w:rFonts w:ascii="Calibri" w:eastAsia="Calibri" w:hAnsi="Calibri" w:cs="Calibri"/>
        </w:rPr>
        <w:t xml:space="preserve">. </w:t>
      </w:r>
      <w:r w:rsidR="003603EA" w:rsidRPr="00BF68F8">
        <w:rPr>
          <w:rFonts w:ascii="Calibri" w:eastAsia="Calibri" w:hAnsi="Calibri" w:cs="Calibri"/>
        </w:rPr>
        <w:t>Durante varios milenios (</w:t>
      </w:r>
      <w:r w:rsidR="00D96939" w:rsidRPr="00BF68F8">
        <w:rPr>
          <w:rFonts w:ascii="Calibri" w:eastAsia="Calibri" w:hAnsi="Calibri" w:cs="Calibri"/>
        </w:rPr>
        <w:t xml:space="preserve">hace </w:t>
      </w:r>
      <w:r w:rsidR="003603EA" w:rsidRPr="00BF68F8">
        <w:rPr>
          <w:rFonts w:ascii="Calibri" w:eastAsia="Calibri" w:hAnsi="Calibri" w:cs="Calibri"/>
        </w:rPr>
        <w:t>entre 6</w:t>
      </w:r>
      <w:r w:rsidR="00D96939" w:rsidRPr="00BF68F8">
        <w:rPr>
          <w:rFonts w:ascii="Calibri" w:eastAsia="Calibri" w:hAnsi="Calibri" w:cs="Calibri"/>
        </w:rPr>
        <w:t>.</w:t>
      </w:r>
      <w:r w:rsidR="003603EA" w:rsidRPr="00BF68F8">
        <w:rPr>
          <w:rFonts w:ascii="Calibri" w:eastAsia="Calibri" w:hAnsi="Calibri" w:cs="Calibri"/>
        </w:rPr>
        <w:t>000 y el 3</w:t>
      </w:r>
      <w:r w:rsidR="00D96939" w:rsidRPr="00BF68F8">
        <w:rPr>
          <w:rFonts w:ascii="Calibri" w:eastAsia="Calibri" w:hAnsi="Calibri" w:cs="Calibri"/>
        </w:rPr>
        <w:t>.</w:t>
      </w:r>
      <w:r w:rsidR="003603EA" w:rsidRPr="00BF68F8">
        <w:rPr>
          <w:rFonts w:ascii="Calibri" w:eastAsia="Calibri" w:hAnsi="Calibri" w:cs="Calibri"/>
        </w:rPr>
        <w:t>500</w:t>
      </w:r>
      <w:r w:rsidR="00D96939" w:rsidRPr="00BF68F8">
        <w:rPr>
          <w:rFonts w:ascii="Calibri" w:eastAsia="Calibri" w:hAnsi="Calibri" w:cs="Calibri"/>
        </w:rPr>
        <w:t xml:space="preserve"> años</w:t>
      </w:r>
      <w:r w:rsidR="003603EA" w:rsidRPr="00BF68F8">
        <w:rPr>
          <w:rFonts w:ascii="Calibri" w:eastAsia="Calibri" w:hAnsi="Calibri" w:cs="Calibri"/>
        </w:rPr>
        <w:t xml:space="preserve"> antes del</w:t>
      </w:r>
      <w:r w:rsidR="00117847" w:rsidRPr="00BF68F8">
        <w:rPr>
          <w:rFonts w:ascii="Calibri" w:eastAsia="Calibri" w:hAnsi="Calibri" w:cs="Calibri"/>
        </w:rPr>
        <w:t xml:space="preserve"> </w:t>
      </w:r>
      <w:r w:rsidR="003603EA" w:rsidRPr="00BF68F8">
        <w:rPr>
          <w:rFonts w:ascii="Calibri" w:eastAsia="Calibri" w:hAnsi="Calibri" w:cs="Calibri"/>
        </w:rPr>
        <w:t>presente), las comunidades humanas construyeron diversos</w:t>
      </w:r>
      <w:r w:rsidR="00117847" w:rsidRPr="00BF68F8">
        <w:rPr>
          <w:rFonts w:ascii="Calibri" w:eastAsia="Calibri" w:hAnsi="Calibri" w:cs="Calibri"/>
        </w:rPr>
        <w:t xml:space="preserve"> </w:t>
      </w:r>
      <w:r w:rsidR="003603EA" w:rsidRPr="00BF68F8">
        <w:rPr>
          <w:rFonts w:ascii="Calibri" w:eastAsia="Calibri" w:hAnsi="Calibri" w:cs="Calibri"/>
        </w:rPr>
        <w:t>monumentos megalíticos con grandes piedras que p</w:t>
      </w:r>
      <w:r w:rsidR="009F6BD2" w:rsidRPr="00BF68F8">
        <w:rPr>
          <w:rFonts w:ascii="Calibri" w:eastAsia="Calibri" w:hAnsi="Calibri" w:cs="Calibri"/>
        </w:rPr>
        <w:t>odían</w:t>
      </w:r>
      <w:r w:rsidR="003603EA" w:rsidRPr="00BF68F8">
        <w:rPr>
          <w:rFonts w:ascii="Calibri" w:eastAsia="Calibri" w:hAnsi="Calibri" w:cs="Calibri"/>
        </w:rPr>
        <w:t xml:space="preserve"> ser vistos desde centenares</w:t>
      </w:r>
      <w:r w:rsidR="00117847" w:rsidRPr="00BF68F8">
        <w:rPr>
          <w:rFonts w:ascii="Calibri" w:eastAsia="Calibri" w:hAnsi="Calibri" w:cs="Calibri"/>
        </w:rPr>
        <w:t xml:space="preserve"> </w:t>
      </w:r>
      <w:r w:rsidR="003603EA" w:rsidRPr="00BF68F8">
        <w:rPr>
          <w:rFonts w:ascii="Calibri" w:eastAsia="Calibri" w:hAnsi="Calibri" w:cs="Calibri"/>
        </w:rPr>
        <w:t>de metros</w:t>
      </w:r>
      <w:r w:rsidR="009F6BD2" w:rsidRPr="00BF68F8">
        <w:rPr>
          <w:rFonts w:ascii="Calibri" w:eastAsia="Calibri" w:hAnsi="Calibri" w:cs="Calibri"/>
        </w:rPr>
        <w:t>,</w:t>
      </w:r>
      <w:r w:rsidR="003603EA" w:rsidRPr="00BF68F8">
        <w:rPr>
          <w:rFonts w:ascii="Calibri" w:eastAsia="Calibri" w:hAnsi="Calibri" w:cs="Calibri"/>
        </w:rPr>
        <w:t xml:space="preserve"> e incluso desde varios </w:t>
      </w:r>
      <w:r w:rsidR="003603EA" w:rsidRPr="00BF68F8">
        <w:rPr>
          <w:rFonts w:asciiTheme="minorHAnsi" w:eastAsia="Calibri" w:hAnsiTheme="minorHAnsi" w:cstheme="minorHAnsi"/>
        </w:rPr>
        <w:t>kilómetros</w:t>
      </w:r>
      <w:r w:rsidR="009F6BD2" w:rsidRPr="00BF68F8">
        <w:rPr>
          <w:rFonts w:asciiTheme="minorHAnsi" w:eastAsia="Calibri" w:hAnsiTheme="minorHAnsi" w:cstheme="minorHAnsi"/>
        </w:rPr>
        <w:t xml:space="preserve">. </w:t>
      </w:r>
      <w:r w:rsidR="00CA2E83" w:rsidRPr="00BF68F8">
        <w:rPr>
          <w:rFonts w:asciiTheme="minorHAnsi" w:eastAsiaTheme="minorHAnsi" w:hAnsiTheme="minorHAnsi" w:cstheme="minorHAnsi"/>
          <w:lang w:eastAsia="en-US"/>
        </w:rPr>
        <w:t>Stonehenge es el más conocido del mundo</w:t>
      </w:r>
      <w:r w:rsidR="00042146" w:rsidRPr="00BF68F8">
        <w:rPr>
          <w:rFonts w:asciiTheme="minorHAnsi" w:eastAsiaTheme="minorHAnsi" w:hAnsiTheme="minorHAnsi" w:cstheme="minorHAnsi"/>
          <w:lang w:eastAsia="en-US"/>
        </w:rPr>
        <w:t xml:space="preserve">, </w:t>
      </w:r>
      <w:r w:rsidR="00CA2E83" w:rsidRPr="00BF68F8">
        <w:rPr>
          <w:rFonts w:asciiTheme="minorHAnsi" w:eastAsiaTheme="minorHAnsi" w:hAnsiTheme="minorHAnsi" w:cstheme="minorHAnsi"/>
          <w:lang w:eastAsia="en-US"/>
        </w:rPr>
        <w:t xml:space="preserve">una construcción circular </w:t>
      </w:r>
      <w:r w:rsidR="00D96939" w:rsidRPr="00BF68F8">
        <w:rPr>
          <w:rFonts w:asciiTheme="minorHAnsi" w:eastAsiaTheme="minorHAnsi" w:hAnsiTheme="minorHAnsi" w:cstheme="minorHAnsi"/>
          <w:lang w:eastAsia="en-US"/>
        </w:rPr>
        <w:t>donde</w:t>
      </w:r>
      <w:r w:rsidR="00CA2E83" w:rsidRPr="00BF68F8">
        <w:rPr>
          <w:rFonts w:asciiTheme="minorHAnsi" w:eastAsiaTheme="minorHAnsi" w:hAnsiTheme="minorHAnsi" w:cstheme="minorHAnsi"/>
          <w:lang w:eastAsia="en-US"/>
        </w:rPr>
        <w:t xml:space="preserve"> las piedras centrales son las más grandes y llegan a medir unos 9 metros de altura y a pesar unas 40 toneladas.</w:t>
      </w:r>
    </w:p>
    <w:p w:rsidR="00CA2E83" w:rsidRPr="00BF68F8" w:rsidRDefault="009F6BD2" w:rsidP="00D927C9">
      <w:pPr>
        <w:autoSpaceDE w:val="0"/>
        <w:autoSpaceDN w:val="0"/>
        <w:adjustRightInd w:val="0"/>
        <w:spacing w:after="140"/>
        <w:jc w:val="both"/>
        <w:rPr>
          <w:rFonts w:ascii="Plantin-Light" w:eastAsiaTheme="minorHAnsi" w:hAnsi="Plantin-Light" w:cs="Plantin-Light"/>
          <w:sz w:val="21"/>
          <w:szCs w:val="21"/>
          <w:lang w:eastAsia="en-US"/>
        </w:rPr>
      </w:pPr>
      <w:r w:rsidRPr="00BF68F8">
        <w:rPr>
          <w:rFonts w:ascii="Calibri" w:eastAsia="Calibri" w:hAnsi="Calibri" w:cs="Calibri"/>
        </w:rPr>
        <w:t>Gibaja destaca que l</w:t>
      </w:r>
      <w:r w:rsidR="00117847" w:rsidRPr="00BF68F8">
        <w:rPr>
          <w:rFonts w:ascii="Calibri" w:eastAsia="Calibri" w:hAnsi="Calibri" w:cs="Calibri"/>
        </w:rPr>
        <w:t>os megalitos tenían diversas funciones</w:t>
      </w:r>
      <w:r w:rsidR="001D00C8" w:rsidRPr="00BF68F8">
        <w:rPr>
          <w:rFonts w:ascii="Calibri" w:eastAsia="Calibri" w:hAnsi="Calibri" w:cs="Calibri"/>
        </w:rPr>
        <w:t>:</w:t>
      </w:r>
      <w:r w:rsidR="00117847" w:rsidRPr="00BF68F8">
        <w:rPr>
          <w:rFonts w:ascii="Calibri" w:eastAsia="Calibri" w:hAnsi="Calibri" w:cs="Calibri"/>
        </w:rPr>
        <w:t xml:space="preserve"> como elemento de representación</w:t>
      </w:r>
      <w:r w:rsidRPr="00BF68F8">
        <w:rPr>
          <w:rFonts w:ascii="Calibri" w:eastAsia="Calibri" w:hAnsi="Calibri" w:cs="Calibri"/>
        </w:rPr>
        <w:t xml:space="preserve"> </w:t>
      </w:r>
      <w:r w:rsidR="00117847" w:rsidRPr="00BF68F8">
        <w:rPr>
          <w:rFonts w:ascii="Calibri" w:eastAsia="Calibri" w:hAnsi="Calibri" w:cs="Calibri"/>
        </w:rPr>
        <w:t>fronteriza o territorial</w:t>
      </w:r>
      <w:r w:rsidR="001D00C8" w:rsidRPr="00BF68F8">
        <w:rPr>
          <w:rFonts w:ascii="Calibri" w:eastAsia="Calibri" w:hAnsi="Calibri" w:cs="Calibri"/>
        </w:rPr>
        <w:t xml:space="preserve">, </w:t>
      </w:r>
      <w:r w:rsidR="00117847" w:rsidRPr="00BF68F8">
        <w:rPr>
          <w:rFonts w:ascii="Calibri" w:eastAsia="Calibri" w:hAnsi="Calibri" w:cs="Calibri"/>
        </w:rPr>
        <w:t>lugares de</w:t>
      </w:r>
      <w:r w:rsidRPr="00BF68F8">
        <w:rPr>
          <w:rFonts w:ascii="Calibri" w:eastAsia="Calibri" w:hAnsi="Calibri" w:cs="Calibri"/>
        </w:rPr>
        <w:t xml:space="preserve"> </w:t>
      </w:r>
      <w:r w:rsidR="00117847" w:rsidRPr="00BF68F8">
        <w:rPr>
          <w:rFonts w:ascii="Calibri" w:eastAsia="Calibri" w:hAnsi="Calibri" w:cs="Calibri"/>
        </w:rPr>
        <w:t>enterramiento colectivo</w:t>
      </w:r>
      <w:r w:rsidR="001D00C8" w:rsidRPr="00BF68F8">
        <w:rPr>
          <w:rFonts w:ascii="Calibri" w:eastAsia="Calibri" w:hAnsi="Calibri" w:cs="Calibri"/>
        </w:rPr>
        <w:t xml:space="preserve"> o </w:t>
      </w:r>
      <w:r w:rsidR="00117847" w:rsidRPr="00BF68F8">
        <w:rPr>
          <w:rFonts w:ascii="Calibri" w:eastAsia="Calibri" w:hAnsi="Calibri" w:cs="Calibri"/>
        </w:rPr>
        <w:t xml:space="preserve">espacios de culto en </w:t>
      </w:r>
      <w:r w:rsidR="00D96939" w:rsidRPr="00BF68F8">
        <w:rPr>
          <w:rFonts w:ascii="Calibri" w:eastAsia="Calibri" w:hAnsi="Calibri" w:cs="Calibri"/>
        </w:rPr>
        <w:t xml:space="preserve">los </w:t>
      </w:r>
      <w:r w:rsidR="00117847" w:rsidRPr="00BF68F8">
        <w:rPr>
          <w:rFonts w:ascii="Calibri" w:eastAsia="Calibri" w:hAnsi="Calibri" w:cs="Calibri"/>
        </w:rPr>
        <w:t>que se reunían</w:t>
      </w:r>
      <w:r w:rsidRPr="00BF68F8">
        <w:rPr>
          <w:rFonts w:ascii="Calibri" w:eastAsia="Calibri" w:hAnsi="Calibri" w:cs="Calibri"/>
        </w:rPr>
        <w:t xml:space="preserve"> </w:t>
      </w:r>
      <w:r w:rsidR="00117847" w:rsidRPr="00BF68F8">
        <w:rPr>
          <w:rFonts w:ascii="Calibri" w:eastAsia="Calibri" w:hAnsi="Calibri" w:cs="Calibri"/>
        </w:rPr>
        <w:t>numerosas personas. Pero</w:t>
      </w:r>
      <w:r w:rsidR="00D96939" w:rsidRPr="00BF68F8">
        <w:rPr>
          <w:rFonts w:ascii="Calibri" w:eastAsia="Calibri" w:hAnsi="Calibri" w:cs="Calibri"/>
        </w:rPr>
        <w:t xml:space="preserve"> señala</w:t>
      </w:r>
      <w:r w:rsidR="00117847" w:rsidRPr="00BF68F8">
        <w:rPr>
          <w:rFonts w:ascii="Calibri" w:eastAsia="Calibri" w:hAnsi="Calibri" w:cs="Calibri"/>
        </w:rPr>
        <w:t xml:space="preserve"> también </w:t>
      </w:r>
      <w:r w:rsidR="00D96939" w:rsidRPr="00BF68F8">
        <w:rPr>
          <w:rFonts w:ascii="Calibri" w:eastAsia="Calibri" w:hAnsi="Calibri" w:cs="Calibri"/>
        </w:rPr>
        <w:t>que</w:t>
      </w:r>
      <w:r w:rsidR="00D96939" w:rsidRPr="00BF68F8">
        <w:rPr>
          <w:rFonts w:ascii="Calibri" w:eastAsia="Calibri" w:hAnsi="Calibri" w:cs="Calibri"/>
          <w:b/>
        </w:rPr>
        <w:t xml:space="preserve"> </w:t>
      </w:r>
      <w:r w:rsidR="00117847" w:rsidRPr="00BF68F8">
        <w:rPr>
          <w:rFonts w:ascii="Calibri" w:eastAsia="Calibri" w:hAnsi="Calibri" w:cs="Calibri"/>
          <w:b/>
        </w:rPr>
        <w:t xml:space="preserve">pudieron ser </w:t>
      </w:r>
      <w:r w:rsidR="001D00C8" w:rsidRPr="00BF68F8">
        <w:rPr>
          <w:rFonts w:ascii="Calibri" w:eastAsia="Calibri" w:hAnsi="Calibri" w:cs="Calibri"/>
          <w:b/>
        </w:rPr>
        <w:t>enclaves</w:t>
      </w:r>
      <w:r w:rsidRPr="00BF68F8">
        <w:rPr>
          <w:rFonts w:ascii="Calibri" w:eastAsia="Calibri" w:hAnsi="Calibri" w:cs="Calibri"/>
          <w:b/>
        </w:rPr>
        <w:t xml:space="preserve"> </w:t>
      </w:r>
      <w:r w:rsidR="00117847" w:rsidRPr="00BF68F8">
        <w:rPr>
          <w:rFonts w:ascii="Calibri" w:eastAsia="Calibri" w:hAnsi="Calibri" w:cs="Calibri"/>
          <w:b/>
        </w:rPr>
        <w:t>desde donde realizar</w:t>
      </w:r>
      <w:r w:rsidRPr="00BF68F8">
        <w:rPr>
          <w:rFonts w:ascii="Calibri" w:eastAsia="Calibri" w:hAnsi="Calibri" w:cs="Calibri"/>
          <w:b/>
        </w:rPr>
        <w:t xml:space="preserve"> </w:t>
      </w:r>
      <w:r w:rsidR="00117847" w:rsidRPr="00BF68F8">
        <w:rPr>
          <w:rFonts w:ascii="Calibri" w:eastAsia="Calibri" w:hAnsi="Calibri" w:cs="Calibri"/>
          <w:b/>
        </w:rPr>
        <w:t>observaciones astronómica</w:t>
      </w:r>
      <w:r w:rsidRPr="00BF68F8">
        <w:rPr>
          <w:rFonts w:ascii="Calibri" w:eastAsia="Calibri" w:hAnsi="Calibri" w:cs="Calibri"/>
          <w:b/>
        </w:rPr>
        <w:t>s</w:t>
      </w:r>
      <w:r w:rsidR="00117847" w:rsidRPr="00BF68F8">
        <w:rPr>
          <w:rFonts w:ascii="Calibri" w:eastAsia="Calibri" w:hAnsi="Calibri" w:cs="Calibri"/>
        </w:rPr>
        <w:t>.</w:t>
      </w:r>
      <w:r w:rsidRPr="00BF68F8">
        <w:rPr>
          <w:rFonts w:ascii="Calibri" w:eastAsia="Calibri" w:hAnsi="Calibri" w:cs="Calibri"/>
        </w:rPr>
        <w:t xml:space="preserve"> “Seguramente muchos tenían como principal objetivo conocer de antemano ciertos eventos importantes</w:t>
      </w:r>
      <w:r w:rsidR="001D00C8" w:rsidRPr="00BF68F8">
        <w:rPr>
          <w:rFonts w:ascii="Calibri" w:eastAsia="Calibri" w:hAnsi="Calibri" w:cs="Calibri"/>
        </w:rPr>
        <w:t xml:space="preserve"> como </w:t>
      </w:r>
      <w:r w:rsidRPr="00BF68F8">
        <w:rPr>
          <w:rFonts w:ascii="Calibri" w:eastAsia="Calibri" w:hAnsi="Calibri" w:cs="Calibri"/>
        </w:rPr>
        <w:t xml:space="preserve">el momento </w:t>
      </w:r>
      <w:r w:rsidR="00E86ACF" w:rsidRPr="00BF68F8">
        <w:rPr>
          <w:rFonts w:ascii="Calibri" w:eastAsia="Calibri" w:hAnsi="Calibri" w:cs="Calibri"/>
        </w:rPr>
        <w:t>de iniciar</w:t>
      </w:r>
      <w:r w:rsidRPr="00BF68F8">
        <w:rPr>
          <w:rFonts w:ascii="Calibri" w:eastAsia="Calibri" w:hAnsi="Calibri" w:cs="Calibri"/>
        </w:rPr>
        <w:t xml:space="preserve"> la siembra</w:t>
      </w:r>
      <w:r w:rsidR="00692436" w:rsidRPr="00BF68F8">
        <w:rPr>
          <w:rFonts w:ascii="Calibri" w:eastAsia="Calibri" w:hAnsi="Calibri" w:cs="Calibri"/>
        </w:rPr>
        <w:t xml:space="preserve"> y</w:t>
      </w:r>
      <w:r w:rsidRPr="00BF68F8">
        <w:rPr>
          <w:rFonts w:ascii="Calibri" w:eastAsia="Calibri" w:hAnsi="Calibri" w:cs="Calibri"/>
        </w:rPr>
        <w:t xml:space="preserve"> la recolección de distintos cultivos, o fijar ciertas fechas relacionadas con determinadas celebraciones. Para anunciar con tiempo el momento exacto </w:t>
      </w:r>
      <w:r w:rsidR="00723853" w:rsidRPr="00BF68F8">
        <w:rPr>
          <w:rFonts w:ascii="Calibri" w:eastAsia="Calibri" w:hAnsi="Calibri" w:cs="Calibri"/>
        </w:rPr>
        <w:t xml:space="preserve">esas poblaciones </w:t>
      </w:r>
      <w:r w:rsidRPr="00BF68F8">
        <w:rPr>
          <w:rFonts w:ascii="Calibri" w:eastAsia="Calibri" w:hAnsi="Calibri" w:cs="Calibri"/>
        </w:rPr>
        <w:t>debían conocer los movimientos regulares del Sol, la Luna, los planetas y las estrellas más brillantes”, explica.</w:t>
      </w:r>
    </w:p>
    <w:p w:rsidR="00692921" w:rsidRPr="00BF68F8" w:rsidRDefault="00CA2E83" w:rsidP="00D927C9">
      <w:pPr>
        <w:autoSpaceDE w:val="0"/>
        <w:autoSpaceDN w:val="0"/>
        <w:adjustRightInd w:val="0"/>
        <w:spacing w:after="140"/>
        <w:jc w:val="both"/>
        <w:rPr>
          <w:rFonts w:asciiTheme="minorHAnsi" w:eastAsiaTheme="minorHAnsi" w:hAnsiTheme="minorHAnsi" w:cstheme="minorHAnsi"/>
          <w:lang w:eastAsia="en-US"/>
        </w:rPr>
      </w:pPr>
      <w:r w:rsidRPr="00BF68F8">
        <w:rPr>
          <w:rFonts w:asciiTheme="minorHAnsi" w:eastAsiaTheme="minorHAnsi" w:hAnsiTheme="minorHAnsi" w:cstheme="minorHAnsi"/>
          <w:lang w:eastAsia="en-US"/>
        </w:rPr>
        <w:t xml:space="preserve">Aproximadamente en el mismo periodo en el que las comunidades humanas </w:t>
      </w:r>
      <w:r w:rsidR="00692921" w:rsidRPr="00BF68F8">
        <w:rPr>
          <w:rFonts w:asciiTheme="minorHAnsi" w:eastAsiaTheme="minorHAnsi" w:hAnsiTheme="minorHAnsi" w:cstheme="minorHAnsi"/>
          <w:lang w:eastAsia="en-US"/>
        </w:rPr>
        <w:t xml:space="preserve">empezaron </w:t>
      </w:r>
      <w:r w:rsidRPr="00BF68F8">
        <w:rPr>
          <w:rFonts w:asciiTheme="minorHAnsi" w:eastAsiaTheme="minorHAnsi" w:hAnsiTheme="minorHAnsi" w:cstheme="minorHAnsi"/>
          <w:lang w:eastAsia="en-US"/>
        </w:rPr>
        <w:t xml:space="preserve">a construir esos </w:t>
      </w:r>
      <w:r w:rsidR="001D00C8" w:rsidRPr="00BF68F8">
        <w:rPr>
          <w:rFonts w:asciiTheme="minorHAnsi" w:eastAsiaTheme="minorHAnsi" w:hAnsiTheme="minorHAnsi" w:cstheme="minorHAnsi"/>
          <w:lang w:eastAsia="en-US"/>
        </w:rPr>
        <w:t>monumentos</w:t>
      </w:r>
      <w:r w:rsidRPr="00BF68F8">
        <w:rPr>
          <w:rFonts w:asciiTheme="minorHAnsi" w:eastAsiaTheme="minorHAnsi" w:hAnsiTheme="minorHAnsi" w:cstheme="minorHAnsi"/>
          <w:lang w:eastAsia="en-US"/>
        </w:rPr>
        <w:t xml:space="preserve">, </w:t>
      </w:r>
      <w:r w:rsidR="00692921" w:rsidRPr="00BF68F8">
        <w:rPr>
          <w:rFonts w:asciiTheme="minorHAnsi" w:eastAsiaTheme="minorHAnsi" w:hAnsiTheme="minorHAnsi" w:cstheme="minorHAnsi"/>
          <w:lang w:eastAsia="en-US"/>
        </w:rPr>
        <w:t xml:space="preserve">partió </w:t>
      </w:r>
      <w:r w:rsidRPr="00BF68F8">
        <w:rPr>
          <w:rFonts w:asciiTheme="minorHAnsi" w:eastAsiaTheme="minorHAnsi" w:hAnsiTheme="minorHAnsi" w:cstheme="minorHAnsi"/>
          <w:lang w:eastAsia="en-US"/>
        </w:rPr>
        <w:t>hacia la Tierra la luz</w:t>
      </w:r>
      <w:r w:rsidR="00692436" w:rsidRPr="00BF68F8">
        <w:rPr>
          <w:rFonts w:asciiTheme="minorHAnsi" w:eastAsiaTheme="minorHAnsi" w:hAnsiTheme="minorHAnsi" w:cstheme="minorHAnsi"/>
          <w:lang w:eastAsia="en-US"/>
        </w:rPr>
        <w:t xml:space="preserve"> </w:t>
      </w:r>
      <w:r w:rsidR="00723853" w:rsidRPr="00BF68F8">
        <w:rPr>
          <w:rFonts w:asciiTheme="minorHAnsi" w:eastAsiaTheme="minorHAnsi" w:hAnsiTheme="minorHAnsi" w:cstheme="minorHAnsi"/>
          <w:lang w:eastAsia="en-US"/>
        </w:rPr>
        <w:t xml:space="preserve">que hoy vemos </w:t>
      </w:r>
      <w:r w:rsidR="00692436" w:rsidRPr="00BF68F8">
        <w:rPr>
          <w:rFonts w:asciiTheme="minorHAnsi" w:eastAsiaTheme="minorHAnsi" w:hAnsiTheme="minorHAnsi" w:cstheme="minorHAnsi"/>
          <w:lang w:eastAsia="en-US"/>
        </w:rPr>
        <w:t>de</w:t>
      </w:r>
      <w:r w:rsidRPr="00BF68F8">
        <w:rPr>
          <w:rFonts w:asciiTheme="minorHAnsi" w:eastAsiaTheme="minorHAnsi" w:hAnsiTheme="minorHAnsi" w:cstheme="minorHAnsi"/>
          <w:lang w:eastAsia="en-US"/>
        </w:rPr>
        <w:t xml:space="preserve"> </w:t>
      </w:r>
      <w:r w:rsidRPr="00BF68F8">
        <w:rPr>
          <w:rFonts w:asciiTheme="minorHAnsi" w:eastAsiaTheme="minorHAnsi" w:hAnsiTheme="minorHAnsi" w:cstheme="minorHAnsi"/>
          <w:b/>
          <w:lang w:eastAsia="en-US"/>
        </w:rPr>
        <w:t xml:space="preserve">la nebulosa </w:t>
      </w:r>
      <w:r w:rsidRPr="00BF68F8">
        <w:rPr>
          <w:rFonts w:asciiTheme="minorHAnsi" w:eastAsiaTheme="minorHAnsi" w:hAnsiTheme="minorHAnsi" w:cstheme="minorHAnsi"/>
          <w:b/>
          <w:lang w:eastAsia="en-US"/>
        </w:rPr>
        <w:lastRenderedPageBreak/>
        <w:t>del Cangrejo</w:t>
      </w:r>
      <w:r w:rsidRPr="00BF68F8">
        <w:rPr>
          <w:rFonts w:asciiTheme="minorHAnsi" w:eastAsiaTheme="minorHAnsi" w:hAnsiTheme="minorHAnsi" w:cstheme="minorHAnsi"/>
          <w:lang w:eastAsia="en-US"/>
        </w:rPr>
        <w:t>, situada a unos 6</w:t>
      </w:r>
      <w:r w:rsidR="0062752F" w:rsidRPr="00BF68F8">
        <w:rPr>
          <w:rFonts w:asciiTheme="minorHAnsi" w:eastAsiaTheme="minorHAnsi" w:hAnsiTheme="minorHAnsi" w:cstheme="minorHAnsi"/>
          <w:lang w:eastAsia="en-US"/>
        </w:rPr>
        <w:t>.</w:t>
      </w:r>
      <w:r w:rsidRPr="00BF68F8">
        <w:rPr>
          <w:rFonts w:asciiTheme="minorHAnsi" w:eastAsiaTheme="minorHAnsi" w:hAnsiTheme="minorHAnsi" w:cstheme="minorHAnsi"/>
          <w:lang w:eastAsia="en-US"/>
        </w:rPr>
        <w:t>000 años luz. Se trata de</w:t>
      </w:r>
      <w:r w:rsidR="00BC416D" w:rsidRPr="00BF68F8">
        <w:rPr>
          <w:rFonts w:asciiTheme="minorHAnsi" w:eastAsiaTheme="minorHAnsi" w:hAnsiTheme="minorHAnsi" w:cstheme="minorHAnsi"/>
          <w:lang w:eastAsia="en-US"/>
        </w:rPr>
        <w:t xml:space="preserve"> los restos de una supernova, una enorme explosión que sucede como consecuencia de la muerte de una estrella. </w:t>
      </w:r>
    </w:p>
    <w:p w:rsidR="009F6BD2" w:rsidRPr="00BF68F8" w:rsidRDefault="00BC416D" w:rsidP="00761AF2">
      <w:pPr>
        <w:autoSpaceDE w:val="0"/>
        <w:autoSpaceDN w:val="0"/>
        <w:adjustRightInd w:val="0"/>
        <w:jc w:val="both"/>
        <w:rPr>
          <w:rFonts w:asciiTheme="minorHAnsi" w:eastAsiaTheme="minorHAnsi" w:hAnsiTheme="minorHAnsi" w:cstheme="minorHAnsi"/>
          <w:lang w:eastAsia="en-US"/>
        </w:rPr>
      </w:pPr>
      <w:r w:rsidRPr="00BF68F8">
        <w:rPr>
          <w:rFonts w:asciiTheme="minorHAnsi" w:eastAsiaTheme="minorHAnsi" w:hAnsiTheme="minorHAnsi" w:cstheme="minorHAnsi"/>
          <w:lang w:eastAsia="en-US"/>
        </w:rPr>
        <w:t>E</w:t>
      </w:r>
      <w:r w:rsidR="00CA2E83" w:rsidRPr="00BF68F8">
        <w:rPr>
          <w:rFonts w:asciiTheme="minorHAnsi" w:eastAsiaTheme="minorHAnsi" w:hAnsiTheme="minorHAnsi" w:cstheme="minorHAnsi"/>
          <w:lang w:eastAsia="en-US"/>
        </w:rPr>
        <w:t xml:space="preserve">l </w:t>
      </w:r>
      <w:r w:rsidR="00CA2E83" w:rsidRPr="00BF68F8">
        <w:rPr>
          <w:rFonts w:asciiTheme="minorHAnsi" w:eastAsiaTheme="minorHAnsi" w:hAnsiTheme="minorHAnsi" w:cstheme="minorHAnsi"/>
          <w:b/>
          <w:lang w:eastAsia="en-US"/>
        </w:rPr>
        <w:t>gas lanzado al espacio por</w:t>
      </w:r>
      <w:r w:rsidRPr="00BF68F8">
        <w:rPr>
          <w:rFonts w:asciiTheme="minorHAnsi" w:eastAsiaTheme="minorHAnsi" w:hAnsiTheme="minorHAnsi" w:cstheme="minorHAnsi"/>
          <w:b/>
          <w:lang w:eastAsia="en-US"/>
        </w:rPr>
        <w:t xml:space="preserve"> </w:t>
      </w:r>
      <w:r w:rsidR="00CA2E83" w:rsidRPr="00BF68F8">
        <w:rPr>
          <w:rFonts w:asciiTheme="minorHAnsi" w:eastAsiaTheme="minorHAnsi" w:hAnsiTheme="minorHAnsi" w:cstheme="minorHAnsi"/>
          <w:b/>
          <w:lang w:eastAsia="en-US"/>
        </w:rPr>
        <w:t>la</w:t>
      </w:r>
      <w:r w:rsidRPr="00BF68F8">
        <w:rPr>
          <w:rFonts w:asciiTheme="minorHAnsi" w:eastAsiaTheme="minorHAnsi" w:hAnsiTheme="minorHAnsi" w:cstheme="minorHAnsi"/>
          <w:b/>
          <w:lang w:eastAsia="en-US"/>
        </w:rPr>
        <w:t xml:space="preserve"> </w:t>
      </w:r>
      <w:r w:rsidR="00CA2E83" w:rsidRPr="00BF68F8">
        <w:rPr>
          <w:rFonts w:asciiTheme="minorHAnsi" w:eastAsiaTheme="minorHAnsi" w:hAnsiTheme="minorHAnsi" w:cstheme="minorHAnsi"/>
          <w:b/>
          <w:lang w:eastAsia="en-US"/>
        </w:rPr>
        <w:t>explosión recorriendo miles de kilómetros</w:t>
      </w:r>
      <w:r w:rsidRPr="00BF68F8">
        <w:rPr>
          <w:rFonts w:asciiTheme="minorHAnsi" w:eastAsiaTheme="minorHAnsi" w:hAnsiTheme="minorHAnsi" w:cstheme="minorHAnsi"/>
          <w:lang w:eastAsia="en-US"/>
        </w:rPr>
        <w:t xml:space="preserve"> </w:t>
      </w:r>
      <w:r w:rsidR="00CA2E83" w:rsidRPr="00BF68F8">
        <w:rPr>
          <w:rFonts w:asciiTheme="minorHAnsi" w:eastAsiaTheme="minorHAnsi" w:hAnsiTheme="minorHAnsi" w:cstheme="minorHAnsi"/>
          <w:lang w:eastAsia="en-US"/>
        </w:rPr>
        <w:t xml:space="preserve">por segundo es lo que vemos hoy en día </w:t>
      </w:r>
      <w:r w:rsidR="00723853" w:rsidRPr="00BF68F8">
        <w:rPr>
          <w:rFonts w:asciiTheme="minorHAnsi" w:eastAsiaTheme="minorHAnsi" w:hAnsiTheme="minorHAnsi" w:cstheme="minorHAnsi"/>
          <w:lang w:eastAsia="en-US"/>
        </w:rPr>
        <w:t>de</w:t>
      </w:r>
      <w:r w:rsidR="00A42F9A" w:rsidRPr="00BF68F8">
        <w:rPr>
          <w:rFonts w:asciiTheme="minorHAnsi" w:eastAsiaTheme="minorHAnsi" w:hAnsiTheme="minorHAnsi" w:cstheme="minorHAnsi"/>
          <w:lang w:eastAsia="en-US"/>
        </w:rPr>
        <w:t xml:space="preserve"> esa nebulo</w:t>
      </w:r>
      <w:r w:rsidR="00D927C9" w:rsidRPr="00BF68F8">
        <w:rPr>
          <w:rFonts w:asciiTheme="minorHAnsi" w:eastAsiaTheme="minorHAnsi" w:hAnsiTheme="minorHAnsi" w:cstheme="minorHAnsi"/>
          <w:lang w:eastAsia="en-US"/>
        </w:rPr>
        <w:t>s</w:t>
      </w:r>
      <w:r w:rsidR="00A42F9A" w:rsidRPr="00BF68F8">
        <w:rPr>
          <w:rFonts w:asciiTheme="minorHAnsi" w:eastAsiaTheme="minorHAnsi" w:hAnsiTheme="minorHAnsi" w:cstheme="minorHAnsi"/>
          <w:lang w:eastAsia="en-US"/>
        </w:rPr>
        <w:t>a</w:t>
      </w:r>
      <w:r w:rsidR="00CA2E83" w:rsidRPr="00BF68F8">
        <w:rPr>
          <w:rFonts w:asciiTheme="minorHAnsi" w:eastAsiaTheme="minorHAnsi" w:hAnsiTheme="minorHAnsi" w:cstheme="minorHAnsi"/>
          <w:lang w:eastAsia="en-US"/>
        </w:rPr>
        <w:t xml:space="preserve">. </w:t>
      </w:r>
      <w:r w:rsidR="008C4E16" w:rsidRPr="00BF68F8">
        <w:rPr>
          <w:rFonts w:asciiTheme="minorHAnsi" w:eastAsiaTheme="minorHAnsi" w:hAnsiTheme="minorHAnsi" w:cstheme="minorHAnsi"/>
          <w:lang w:eastAsia="en-US"/>
        </w:rPr>
        <w:t xml:space="preserve">Enrique Pérez </w:t>
      </w:r>
      <w:r w:rsidR="00A42F9A" w:rsidRPr="00BF68F8">
        <w:rPr>
          <w:rFonts w:asciiTheme="minorHAnsi" w:eastAsiaTheme="minorHAnsi" w:hAnsiTheme="minorHAnsi" w:cstheme="minorHAnsi"/>
          <w:lang w:eastAsia="en-US"/>
        </w:rPr>
        <w:t xml:space="preserve">precisa </w:t>
      </w:r>
      <w:r w:rsidR="008C4E16" w:rsidRPr="00BF68F8">
        <w:rPr>
          <w:rFonts w:asciiTheme="minorHAnsi" w:eastAsiaTheme="minorHAnsi" w:hAnsiTheme="minorHAnsi" w:cstheme="minorHAnsi"/>
          <w:lang w:eastAsia="en-US"/>
        </w:rPr>
        <w:t>que</w:t>
      </w:r>
      <w:r w:rsidR="00A42F9A" w:rsidRPr="00BF68F8">
        <w:rPr>
          <w:rFonts w:asciiTheme="minorHAnsi" w:eastAsiaTheme="minorHAnsi" w:hAnsiTheme="minorHAnsi" w:cstheme="minorHAnsi"/>
          <w:lang w:eastAsia="en-US"/>
        </w:rPr>
        <w:t xml:space="preserve">, </w:t>
      </w:r>
      <w:r w:rsidR="008C4E16" w:rsidRPr="00BF68F8">
        <w:rPr>
          <w:rFonts w:asciiTheme="minorHAnsi" w:eastAsiaTheme="minorHAnsi" w:hAnsiTheme="minorHAnsi" w:cstheme="minorHAnsi"/>
          <w:lang w:eastAsia="en-US"/>
        </w:rPr>
        <w:t>a</w:t>
      </w:r>
      <w:r w:rsidR="00CA2E83" w:rsidRPr="00BF68F8">
        <w:rPr>
          <w:rFonts w:asciiTheme="minorHAnsi" w:eastAsiaTheme="minorHAnsi" w:hAnsiTheme="minorHAnsi" w:cstheme="minorHAnsi"/>
          <w:lang w:eastAsia="en-US"/>
        </w:rPr>
        <w:t xml:space="preserve"> diferencia </w:t>
      </w:r>
      <w:r w:rsidR="00A42F9A" w:rsidRPr="00BF68F8">
        <w:rPr>
          <w:rFonts w:asciiTheme="minorHAnsi" w:eastAsiaTheme="minorHAnsi" w:hAnsiTheme="minorHAnsi" w:cstheme="minorHAnsi"/>
          <w:lang w:eastAsia="en-US"/>
        </w:rPr>
        <w:t>de lo que ocurre cuando mueren estrellas</w:t>
      </w:r>
      <w:r w:rsidR="00CA2E83" w:rsidRPr="00BF68F8">
        <w:rPr>
          <w:rFonts w:asciiTheme="minorHAnsi" w:eastAsiaTheme="minorHAnsi" w:hAnsiTheme="minorHAnsi" w:cstheme="minorHAnsi"/>
          <w:lang w:eastAsia="en-US"/>
        </w:rPr>
        <w:t xml:space="preserve"> más pequeñas,</w:t>
      </w:r>
      <w:r w:rsidR="008C4E16" w:rsidRPr="00BF68F8">
        <w:rPr>
          <w:rFonts w:asciiTheme="minorHAnsi" w:eastAsiaTheme="minorHAnsi" w:hAnsiTheme="minorHAnsi" w:cstheme="minorHAnsi"/>
          <w:lang w:eastAsia="en-US"/>
        </w:rPr>
        <w:t xml:space="preserve"> </w:t>
      </w:r>
      <w:r w:rsidR="00CA2E83" w:rsidRPr="00BF68F8">
        <w:rPr>
          <w:rFonts w:asciiTheme="minorHAnsi" w:eastAsiaTheme="minorHAnsi" w:hAnsiTheme="minorHAnsi" w:cstheme="minorHAnsi"/>
          <w:lang w:eastAsia="en-US"/>
        </w:rPr>
        <w:t>las supernovas son muy brillantes</w:t>
      </w:r>
      <w:r w:rsidR="00A42F9A" w:rsidRPr="00BF68F8">
        <w:rPr>
          <w:rFonts w:asciiTheme="minorHAnsi" w:eastAsiaTheme="minorHAnsi" w:hAnsiTheme="minorHAnsi" w:cstheme="minorHAnsi"/>
          <w:lang w:eastAsia="en-US"/>
        </w:rPr>
        <w:t>:</w:t>
      </w:r>
      <w:r w:rsidR="00CA2E83" w:rsidRPr="00BF68F8">
        <w:rPr>
          <w:rFonts w:asciiTheme="minorHAnsi" w:eastAsiaTheme="minorHAnsi" w:hAnsiTheme="minorHAnsi" w:cstheme="minorHAnsi"/>
          <w:lang w:eastAsia="en-US"/>
        </w:rPr>
        <w:t xml:space="preserve"> </w:t>
      </w:r>
      <w:r w:rsidR="00A42F9A" w:rsidRPr="00BF68F8">
        <w:rPr>
          <w:rFonts w:asciiTheme="minorHAnsi" w:eastAsiaTheme="minorHAnsi" w:hAnsiTheme="minorHAnsi" w:cstheme="minorHAnsi"/>
          <w:lang w:eastAsia="en-US"/>
        </w:rPr>
        <w:t>“</w:t>
      </w:r>
      <w:r w:rsidR="00BC2A11" w:rsidRPr="00BF68F8">
        <w:rPr>
          <w:rFonts w:asciiTheme="minorHAnsi" w:eastAsiaTheme="minorHAnsi" w:hAnsiTheme="minorHAnsi" w:cstheme="minorHAnsi"/>
          <w:lang w:eastAsia="en-US"/>
        </w:rPr>
        <w:t>S</w:t>
      </w:r>
      <w:r w:rsidR="00CA2E83" w:rsidRPr="00BF68F8">
        <w:rPr>
          <w:rFonts w:asciiTheme="minorHAnsi" w:eastAsiaTheme="minorHAnsi" w:hAnsiTheme="minorHAnsi" w:cstheme="minorHAnsi"/>
          <w:lang w:eastAsia="en-US"/>
        </w:rPr>
        <w:t>u</w:t>
      </w:r>
      <w:r w:rsidR="008C4E16" w:rsidRPr="00BF68F8">
        <w:rPr>
          <w:rFonts w:asciiTheme="minorHAnsi" w:eastAsiaTheme="minorHAnsi" w:hAnsiTheme="minorHAnsi" w:cstheme="minorHAnsi"/>
          <w:lang w:eastAsia="en-US"/>
        </w:rPr>
        <w:t xml:space="preserve"> </w:t>
      </w:r>
      <w:r w:rsidR="00CA2E83" w:rsidRPr="00BF68F8">
        <w:rPr>
          <w:rFonts w:asciiTheme="minorHAnsi" w:eastAsiaTheme="minorHAnsi" w:hAnsiTheme="minorHAnsi" w:cstheme="minorHAnsi"/>
          <w:lang w:eastAsia="en-US"/>
        </w:rPr>
        <w:t>magnitud es tan grande que cuando explota puede generar</w:t>
      </w:r>
      <w:r w:rsidR="008C4E16" w:rsidRPr="00BF68F8">
        <w:rPr>
          <w:rFonts w:asciiTheme="minorHAnsi" w:eastAsiaTheme="minorHAnsi" w:hAnsiTheme="minorHAnsi" w:cstheme="minorHAnsi"/>
          <w:lang w:eastAsia="en-US"/>
        </w:rPr>
        <w:t xml:space="preserve"> </w:t>
      </w:r>
      <w:r w:rsidR="00CA2E83" w:rsidRPr="00BF68F8">
        <w:rPr>
          <w:rFonts w:asciiTheme="minorHAnsi" w:eastAsiaTheme="minorHAnsi" w:hAnsiTheme="minorHAnsi" w:cstheme="minorHAnsi"/>
          <w:lang w:eastAsia="en-US"/>
        </w:rPr>
        <w:t>más luz que todas las otras estrellas juntas de una galaxia</w:t>
      </w:r>
      <w:r w:rsidR="008C4E16" w:rsidRPr="00BF68F8">
        <w:rPr>
          <w:rFonts w:asciiTheme="minorHAnsi" w:eastAsiaTheme="minorHAnsi" w:hAnsiTheme="minorHAnsi" w:cstheme="minorHAnsi"/>
          <w:lang w:eastAsia="en-US"/>
        </w:rPr>
        <w:t>”</w:t>
      </w:r>
      <w:r w:rsidR="00CA2E83" w:rsidRPr="00BF68F8">
        <w:rPr>
          <w:rFonts w:asciiTheme="minorHAnsi" w:eastAsiaTheme="minorHAnsi" w:hAnsiTheme="minorHAnsi" w:cstheme="minorHAnsi"/>
          <w:lang w:eastAsia="en-US"/>
        </w:rPr>
        <w:t>. De</w:t>
      </w:r>
      <w:r w:rsidR="008C4E16" w:rsidRPr="00BF68F8">
        <w:rPr>
          <w:rFonts w:asciiTheme="minorHAnsi" w:eastAsiaTheme="minorHAnsi" w:hAnsiTheme="minorHAnsi" w:cstheme="minorHAnsi"/>
          <w:lang w:eastAsia="en-US"/>
        </w:rPr>
        <w:t xml:space="preserve"> </w:t>
      </w:r>
      <w:r w:rsidR="00CA2E83" w:rsidRPr="00BF68F8">
        <w:rPr>
          <w:rFonts w:asciiTheme="minorHAnsi" w:eastAsiaTheme="minorHAnsi" w:hAnsiTheme="minorHAnsi" w:cstheme="minorHAnsi"/>
          <w:lang w:eastAsia="en-US"/>
        </w:rPr>
        <w:t xml:space="preserve">hecho, </w:t>
      </w:r>
      <w:r w:rsidR="00E86ACF" w:rsidRPr="00BF68F8">
        <w:rPr>
          <w:rFonts w:asciiTheme="minorHAnsi" w:eastAsiaTheme="minorHAnsi" w:hAnsiTheme="minorHAnsi" w:cstheme="minorHAnsi"/>
          <w:lang w:eastAsia="en-US"/>
        </w:rPr>
        <w:t xml:space="preserve">según los registros de astrónomos chinos y coreanos, </w:t>
      </w:r>
      <w:r w:rsidR="00CA2E83" w:rsidRPr="00BF68F8">
        <w:rPr>
          <w:rFonts w:asciiTheme="minorHAnsi" w:eastAsiaTheme="minorHAnsi" w:hAnsiTheme="minorHAnsi" w:cstheme="minorHAnsi"/>
          <w:lang w:eastAsia="en-US"/>
        </w:rPr>
        <w:t>la que dio lugar a la nebulosa del Cangrejo</w:t>
      </w:r>
      <w:r w:rsidR="00CA2E83" w:rsidRPr="00BF68F8">
        <w:rPr>
          <w:rFonts w:asciiTheme="minorHAnsi" w:eastAsiaTheme="minorHAnsi" w:hAnsiTheme="minorHAnsi" w:cstheme="minorHAnsi"/>
          <w:b/>
          <w:lang w:eastAsia="en-US"/>
        </w:rPr>
        <w:t xml:space="preserve"> pudo ser</w:t>
      </w:r>
      <w:r w:rsidR="008C4E16" w:rsidRPr="00BF68F8">
        <w:rPr>
          <w:rFonts w:asciiTheme="minorHAnsi" w:eastAsiaTheme="minorHAnsi" w:hAnsiTheme="minorHAnsi" w:cstheme="minorHAnsi"/>
          <w:b/>
          <w:lang w:eastAsia="en-US"/>
        </w:rPr>
        <w:t xml:space="preserve"> observada</w:t>
      </w:r>
      <w:r w:rsidR="00CA2E83" w:rsidRPr="00BF68F8">
        <w:rPr>
          <w:rFonts w:asciiTheme="minorHAnsi" w:eastAsiaTheme="minorHAnsi" w:hAnsiTheme="minorHAnsi" w:cstheme="minorHAnsi"/>
          <w:b/>
          <w:lang w:eastAsia="en-US"/>
        </w:rPr>
        <w:t xml:space="preserve"> </w:t>
      </w:r>
      <w:r w:rsidR="00E86ACF" w:rsidRPr="00BF68F8">
        <w:rPr>
          <w:rFonts w:asciiTheme="minorHAnsi" w:eastAsiaTheme="minorHAnsi" w:hAnsiTheme="minorHAnsi" w:cstheme="minorHAnsi"/>
          <w:b/>
          <w:lang w:eastAsia="en-US"/>
        </w:rPr>
        <w:t>a simple vista</w:t>
      </w:r>
      <w:r w:rsidR="00E86ACF" w:rsidRPr="00BF68F8">
        <w:rPr>
          <w:rFonts w:asciiTheme="minorHAnsi" w:eastAsiaTheme="minorHAnsi" w:hAnsiTheme="minorHAnsi" w:cstheme="minorHAnsi"/>
          <w:lang w:eastAsia="en-US"/>
        </w:rPr>
        <w:t xml:space="preserve"> </w:t>
      </w:r>
      <w:r w:rsidR="008C4E16" w:rsidRPr="00BF68F8">
        <w:rPr>
          <w:rFonts w:asciiTheme="minorHAnsi" w:eastAsiaTheme="minorHAnsi" w:hAnsiTheme="minorHAnsi" w:cstheme="minorHAnsi"/>
          <w:b/>
          <w:lang w:eastAsia="en-US"/>
        </w:rPr>
        <w:t xml:space="preserve">desde la Tierra </w:t>
      </w:r>
      <w:r w:rsidR="008C4E16" w:rsidRPr="00BF68F8">
        <w:rPr>
          <w:rFonts w:asciiTheme="minorHAnsi" w:eastAsiaTheme="minorHAnsi" w:hAnsiTheme="minorHAnsi" w:cstheme="minorHAnsi"/>
          <w:lang w:eastAsia="en-US"/>
        </w:rPr>
        <w:t>durante varias semanas</w:t>
      </w:r>
      <w:r w:rsidR="00CA2E83" w:rsidRPr="00BF68F8">
        <w:rPr>
          <w:rFonts w:asciiTheme="minorHAnsi" w:eastAsiaTheme="minorHAnsi" w:hAnsiTheme="minorHAnsi" w:cstheme="minorHAnsi"/>
          <w:lang w:eastAsia="en-US"/>
        </w:rPr>
        <w:t>.</w:t>
      </w:r>
    </w:p>
    <w:p w:rsidR="009F6BD2" w:rsidRPr="00BF68F8" w:rsidRDefault="009F6BD2" w:rsidP="00761AF2">
      <w:pPr>
        <w:autoSpaceDE w:val="0"/>
        <w:autoSpaceDN w:val="0"/>
        <w:adjustRightInd w:val="0"/>
        <w:jc w:val="both"/>
        <w:rPr>
          <w:rFonts w:ascii="Plantin-Light" w:eastAsiaTheme="minorHAnsi" w:hAnsi="Plantin-Light" w:cs="Plantin-Light"/>
          <w:sz w:val="21"/>
          <w:szCs w:val="21"/>
          <w:lang w:eastAsia="en-US"/>
        </w:rPr>
      </w:pPr>
    </w:p>
    <w:p w:rsidR="00696193" w:rsidRPr="00BF68F8" w:rsidRDefault="0066436A" w:rsidP="00761AF2">
      <w:pPr>
        <w:pBdr>
          <w:top w:val="nil"/>
          <w:left w:val="nil"/>
          <w:bottom w:val="nil"/>
          <w:right w:val="nil"/>
          <w:between w:val="nil"/>
        </w:pBdr>
        <w:spacing w:after="140"/>
        <w:jc w:val="both"/>
        <w:rPr>
          <w:rFonts w:ascii="Calibri" w:eastAsia="Calibri" w:hAnsi="Calibri" w:cs="Calibri"/>
          <w:sz w:val="32"/>
          <w:szCs w:val="32"/>
        </w:rPr>
      </w:pPr>
      <w:r w:rsidRPr="00BF68F8">
        <w:rPr>
          <w:rFonts w:ascii="Calibri" w:eastAsia="Calibri" w:hAnsi="Calibri" w:cs="Calibri"/>
          <w:sz w:val="32"/>
          <w:szCs w:val="32"/>
        </w:rPr>
        <w:t>Altamira y los agujeros negros</w:t>
      </w:r>
    </w:p>
    <w:p w:rsidR="00BC2A11" w:rsidRPr="00BF68F8" w:rsidRDefault="007F27CC" w:rsidP="00BC2A11">
      <w:pPr>
        <w:spacing w:after="160"/>
        <w:jc w:val="both"/>
        <w:rPr>
          <w:rFonts w:ascii="Calibri" w:eastAsia="Calibri" w:hAnsi="Calibri" w:cs="Calibri"/>
        </w:rPr>
      </w:pPr>
      <w:r w:rsidRPr="00BF68F8">
        <w:rPr>
          <w:rFonts w:ascii="Calibri" w:eastAsia="Calibri" w:hAnsi="Calibri" w:cs="Calibri"/>
        </w:rPr>
        <w:t>En 1879, Marcelino Sanz de Sautuola</w:t>
      </w:r>
      <w:r w:rsidR="00BC2A11" w:rsidRPr="00BF68F8">
        <w:rPr>
          <w:rFonts w:ascii="Calibri" w:eastAsia="Calibri" w:hAnsi="Calibri" w:cs="Calibri"/>
        </w:rPr>
        <w:t xml:space="preserve"> y </w:t>
      </w:r>
      <w:r w:rsidRPr="00BF68F8">
        <w:rPr>
          <w:rFonts w:ascii="Calibri" w:eastAsia="Calibri" w:hAnsi="Calibri" w:cs="Calibri"/>
        </w:rPr>
        <w:t xml:space="preserve">su hija María entraban en la cueva de Altamira, un lugar cercano a Santillana del Mar, en Cantabria. Sanz de Sautuola creía que allí encontraría útiles de piedra y huesos de antiguas viviendas prehistóricas. En una de las salas, mientras él entraba agachado, su hija María levantó la cabeza y comentó: “¡Mira, papá, bueyes!”. Fue entonces cuando ambos contemplaron perplejos </w:t>
      </w:r>
      <w:r w:rsidRPr="00BF68F8">
        <w:rPr>
          <w:rFonts w:ascii="Calibri" w:eastAsia="Calibri" w:hAnsi="Calibri" w:cs="Calibri"/>
          <w:b/>
        </w:rPr>
        <w:t>la belleza de numerosos bisontes, ciervos y caballos</w:t>
      </w:r>
      <w:r w:rsidRPr="00BF68F8">
        <w:rPr>
          <w:rFonts w:ascii="Calibri" w:eastAsia="Calibri" w:hAnsi="Calibri" w:cs="Calibri"/>
        </w:rPr>
        <w:t xml:space="preserve">. </w:t>
      </w:r>
    </w:p>
    <w:p w:rsidR="008C4E16" w:rsidRPr="00BF68F8" w:rsidRDefault="007F27CC" w:rsidP="00D927C9">
      <w:pPr>
        <w:spacing w:after="160"/>
        <w:jc w:val="both"/>
        <w:rPr>
          <w:rFonts w:ascii="Calibri" w:eastAsia="Calibri" w:hAnsi="Calibri" w:cs="Calibri"/>
        </w:rPr>
      </w:pPr>
      <w:r w:rsidRPr="00BF68F8">
        <w:rPr>
          <w:rFonts w:ascii="Calibri" w:eastAsia="Calibri" w:hAnsi="Calibri" w:cs="Calibri"/>
        </w:rPr>
        <w:t xml:space="preserve">Aunque la parte más conocida de Altamira es la sala del vestíbulo de los bisontes, las investigaciones demuestran que hubo distintas ocupaciones. Hace 26.000 años, las poblaciones que </w:t>
      </w:r>
      <w:r w:rsidR="008E164F" w:rsidRPr="00BF68F8">
        <w:rPr>
          <w:rFonts w:ascii="Calibri" w:eastAsia="Calibri" w:hAnsi="Calibri" w:cs="Calibri"/>
        </w:rPr>
        <w:t>vivieron en</w:t>
      </w:r>
      <w:r w:rsidRPr="00BF68F8">
        <w:rPr>
          <w:rFonts w:ascii="Calibri" w:eastAsia="Calibri" w:hAnsi="Calibri" w:cs="Calibri"/>
        </w:rPr>
        <w:t xml:space="preserve"> ese lugar ya pintaron en rojo representaciones de caballos. Las </w:t>
      </w:r>
      <w:r w:rsidRPr="00BF68F8">
        <w:rPr>
          <w:rFonts w:ascii="Calibri" w:eastAsia="Calibri" w:hAnsi="Calibri" w:cs="Calibri"/>
          <w:b/>
        </w:rPr>
        <w:t>figuras policromadas se plasmaron hace</w:t>
      </w:r>
      <w:r w:rsidR="00BC2A11" w:rsidRPr="00BF68F8">
        <w:rPr>
          <w:rFonts w:ascii="Calibri" w:eastAsia="Calibri" w:hAnsi="Calibri" w:cs="Calibri"/>
          <w:b/>
        </w:rPr>
        <w:t xml:space="preserve"> entre</w:t>
      </w:r>
      <w:r w:rsidRPr="00BF68F8">
        <w:rPr>
          <w:rFonts w:ascii="Calibri" w:eastAsia="Calibri" w:hAnsi="Calibri" w:cs="Calibri"/>
          <w:b/>
        </w:rPr>
        <w:t xml:space="preserve"> unos 19.000 </w:t>
      </w:r>
      <w:r w:rsidR="00BC2A11" w:rsidRPr="00BF68F8">
        <w:rPr>
          <w:rFonts w:ascii="Calibri" w:eastAsia="Calibri" w:hAnsi="Calibri" w:cs="Calibri"/>
          <w:b/>
        </w:rPr>
        <w:t xml:space="preserve">y </w:t>
      </w:r>
      <w:r w:rsidRPr="00BF68F8">
        <w:rPr>
          <w:rFonts w:ascii="Calibri" w:eastAsia="Calibri" w:hAnsi="Calibri" w:cs="Calibri"/>
          <w:b/>
        </w:rPr>
        <w:t>16.000 años</w:t>
      </w:r>
      <w:r w:rsidR="008E164F" w:rsidRPr="00BF68F8">
        <w:rPr>
          <w:rFonts w:ascii="Calibri" w:eastAsia="Calibri" w:hAnsi="Calibri" w:cs="Calibri"/>
        </w:rPr>
        <w:t>, y son la prueba de los conocimientos de estas personas sobre técnicas de pintura y grabado</w:t>
      </w:r>
      <w:r w:rsidR="00BC2A11" w:rsidRPr="00BF68F8">
        <w:rPr>
          <w:rFonts w:ascii="Calibri" w:eastAsia="Calibri" w:hAnsi="Calibri" w:cs="Calibri"/>
        </w:rPr>
        <w:t xml:space="preserve">, así como </w:t>
      </w:r>
      <w:r w:rsidR="00E86ACF" w:rsidRPr="00BF68F8">
        <w:rPr>
          <w:rFonts w:ascii="Calibri" w:eastAsia="Calibri" w:hAnsi="Calibri" w:cs="Calibri"/>
        </w:rPr>
        <w:t>de</w:t>
      </w:r>
      <w:r w:rsidR="009C357E" w:rsidRPr="00BF68F8">
        <w:rPr>
          <w:rFonts w:ascii="Calibri" w:eastAsia="Calibri" w:hAnsi="Calibri" w:cs="Calibri"/>
        </w:rPr>
        <w:t xml:space="preserve"> su capacidad simbólica.</w:t>
      </w:r>
    </w:p>
    <w:p w:rsidR="00BC2A11" w:rsidRPr="00BF68F8" w:rsidRDefault="008E164F" w:rsidP="00BC2A11">
      <w:pPr>
        <w:spacing w:after="160"/>
        <w:jc w:val="both"/>
        <w:rPr>
          <w:rFonts w:asciiTheme="minorHAnsi" w:hAnsiTheme="minorHAnsi" w:cstheme="minorHAnsi"/>
        </w:rPr>
      </w:pPr>
      <w:r w:rsidRPr="00BF68F8">
        <w:rPr>
          <w:rFonts w:ascii="Calibri" w:eastAsia="Calibri" w:hAnsi="Calibri" w:cs="Calibri"/>
        </w:rPr>
        <w:t xml:space="preserve">Por su parte, en la actualidad los observatorios espaciales y radiotelescopios de la Tierra están recogiendo </w:t>
      </w:r>
      <w:r w:rsidRPr="00BF68F8">
        <w:rPr>
          <w:rFonts w:ascii="Calibri" w:eastAsia="Calibri" w:hAnsi="Calibri" w:cs="Calibri"/>
          <w:b/>
        </w:rPr>
        <w:t>la radiación electromagnética que salió hace 28</w:t>
      </w:r>
      <w:r w:rsidR="002B5923" w:rsidRPr="00BF68F8">
        <w:rPr>
          <w:rFonts w:ascii="Calibri" w:eastAsia="Calibri" w:hAnsi="Calibri" w:cs="Calibri"/>
          <w:b/>
        </w:rPr>
        <w:t>.</w:t>
      </w:r>
      <w:r w:rsidRPr="00BF68F8">
        <w:rPr>
          <w:rFonts w:ascii="Calibri" w:eastAsia="Calibri" w:hAnsi="Calibri" w:cs="Calibri"/>
          <w:b/>
        </w:rPr>
        <w:t>000 años de Sagitario A*, el núcleo de nuestra galaxia</w:t>
      </w:r>
      <w:r w:rsidRPr="00BF68F8">
        <w:rPr>
          <w:rFonts w:ascii="Calibri" w:eastAsia="Calibri" w:hAnsi="Calibri" w:cs="Calibri"/>
        </w:rPr>
        <w:t>.</w:t>
      </w:r>
      <w:r w:rsidR="002B5923" w:rsidRPr="00BF68F8">
        <w:rPr>
          <w:rFonts w:ascii="Calibri" w:eastAsia="Calibri" w:hAnsi="Calibri" w:cs="Calibri"/>
        </w:rPr>
        <w:t xml:space="preserve"> E</w:t>
      </w:r>
      <w:r w:rsidRPr="00BF68F8">
        <w:rPr>
          <w:rFonts w:ascii="Calibri" w:eastAsia="Calibri" w:hAnsi="Calibri" w:cs="Calibri"/>
        </w:rPr>
        <w:t xml:space="preserve">l centro de </w:t>
      </w:r>
      <w:r w:rsidR="00BC2A11" w:rsidRPr="00BF68F8">
        <w:rPr>
          <w:rFonts w:ascii="Calibri" w:eastAsia="Calibri" w:hAnsi="Calibri" w:cs="Calibri"/>
        </w:rPr>
        <w:t>la Vía Láctea</w:t>
      </w:r>
      <w:r w:rsidRPr="00BF68F8">
        <w:rPr>
          <w:rFonts w:ascii="Calibri" w:eastAsia="Calibri" w:hAnsi="Calibri" w:cs="Calibri"/>
        </w:rPr>
        <w:t xml:space="preserve"> está oculto tras numerosas nubes de gas, polvo y estrellas</w:t>
      </w:r>
      <w:r w:rsidR="000A6962" w:rsidRPr="00BF68F8">
        <w:rPr>
          <w:rFonts w:ascii="Calibri" w:eastAsia="Calibri" w:hAnsi="Calibri" w:cs="Calibri"/>
        </w:rPr>
        <w:t>.</w:t>
      </w:r>
      <w:r w:rsidRPr="00BF68F8">
        <w:rPr>
          <w:rFonts w:ascii="Calibri" w:eastAsia="Calibri" w:hAnsi="Calibri" w:cs="Calibri"/>
        </w:rPr>
        <w:t xml:space="preserve"> Sin embargo, es posible </w:t>
      </w:r>
      <w:r w:rsidR="002B5923" w:rsidRPr="00BF68F8">
        <w:rPr>
          <w:rFonts w:ascii="Calibri" w:eastAsia="Calibri" w:hAnsi="Calibri" w:cs="Calibri"/>
        </w:rPr>
        <w:t xml:space="preserve">observar </w:t>
      </w:r>
      <w:r w:rsidRPr="00BF68F8">
        <w:rPr>
          <w:rFonts w:ascii="Calibri" w:eastAsia="Calibri" w:hAnsi="Calibri" w:cs="Calibri"/>
        </w:rPr>
        <w:t>esta región</w:t>
      </w:r>
      <w:r w:rsidR="002B5923" w:rsidRPr="00BF68F8">
        <w:rPr>
          <w:rFonts w:ascii="Calibri" w:eastAsia="Calibri" w:hAnsi="Calibri" w:cs="Calibri"/>
        </w:rPr>
        <w:t xml:space="preserve"> </w:t>
      </w:r>
      <w:r w:rsidRPr="00BF68F8">
        <w:rPr>
          <w:rFonts w:ascii="Calibri" w:eastAsia="Calibri" w:hAnsi="Calibri" w:cs="Calibri"/>
        </w:rPr>
        <w:t>usando luz en frecuencias invisibles al ojo humano</w:t>
      </w:r>
      <w:r w:rsidRPr="00BF68F8">
        <w:rPr>
          <w:rFonts w:asciiTheme="minorHAnsi" w:eastAsia="Calibri" w:hAnsiTheme="minorHAnsi" w:cstheme="minorHAnsi"/>
        </w:rPr>
        <w:t>.</w:t>
      </w:r>
      <w:r w:rsidR="000A6962" w:rsidRPr="00BF68F8">
        <w:rPr>
          <w:rFonts w:asciiTheme="minorHAnsi" w:hAnsiTheme="minorHAnsi" w:cstheme="minorHAnsi"/>
        </w:rPr>
        <w:t xml:space="preserve"> </w:t>
      </w:r>
    </w:p>
    <w:p w:rsidR="008C4E16" w:rsidRPr="00BF68F8" w:rsidRDefault="002B5923" w:rsidP="00D927C9">
      <w:pPr>
        <w:spacing w:after="160"/>
        <w:jc w:val="both"/>
        <w:rPr>
          <w:rFonts w:ascii="Calibri" w:eastAsia="Calibri" w:hAnsi="Calibri" w:cs="Calibri"/>
        </w:rPr>
      </w:pPr>
      <w:r w:rsidRPr="00BF68F8">
        <w:rPr>
          <w:rFonts w:asciiTheme="minorHAnsi" w:hAnsiTheme="minorHAnsi" w:cstheme="minorHAnsi"/>
        </w:rPr>
        <w:t>“</w:t>
      </w:r>
      <w:r w:rsidR="00761AF2" w:rsidRPr="00BF68F8">
        <w:rPr>
          <w:rFonts w:asciiTheme="minorHAnsi" w:hAnsiTheme="minorHAnsi" w:cstheme="minorHAnsi"/>
        </w:rPr>
        <w:t>L</w:t>
      </w:r>
      <w:r w:rsidR="000A6962" w:rsidRPr="00BF68F8">
        <w:rPr>
          <w:rFonts w:asciiTheme="minorHAnsi" w:eastAsia="Calibri" w:hAnsiTheme="minorHAnsi" w:cstheme="minorHAnsi"/>
        </w:rPr>
        <w:t>a luz</w:t>
      </w:r>
      <w:r w:rsidR="000A6962" w:rsidRPr="00BF68F8">
        <w:rPr>
          <w:rFonts w:ascii="Calibri" w:eastAsia="Calibri" w:hAnsi="Calibri" w:cs="Calibri"/>
        </w:rPr>
        <w:t xml:space="preserve"> infrarroja y los rayos X nos han dado las pistas definitivas para saber que el</w:t>
      </w:r>
      <w:r w:rsidRPr="00BF68F8">
        <w:rPr>
          <w:rFonts w:ascii="Calibri" w:eastAsia="Calibri" w:hAnsi="Calibri" w:cs="Calibri"/>
        </w:rPr>
        <w:t xml:space="preserve"> </w:t>
      </w:r>
      <w:r w:rsidR="000A6962" w:rsidRPr="00BF68F8">
        <w:rPr>
          <w:rFonts w:ascii="Calibri" w:eastAsia="Calibri" w:hAnsi="Calibri" w:cs="Calibri"/>
        </w:rPr>
        <w:t>fuerte brillo en ondas de radio de esta región, que se había</w:t>
      </w:r>
      <w:r w:rsidRPr="00BF68F8">
        <w:rPr>
          <w:rFonts w:ascii="Calibri" w:eastAsia="Calibri" w:hAnsi="Calibri" w:cs="Calibri"/>
        </w:rPr>
        <w:t xml:space="preserve"> </w:t>
      </w:r>
      <w:r w:rsidR="000A6962" w:rsidRPr="00BF68F8">
        <w:rPr>
          <w:rFonts w:ascii="Calibri" w:eastAsia="Calibri" w:hAnsi="Calibri" w:cs="Calibri"/>
        </w:rPr>
        <w:t>detectado desde los años 1930, solo podía deberse a la presencia</w:t>
      </w:r>
      <w:r w:rsidRPr="00BF68F8">
        <w:rPr>
          <w:rFonts w:ascii="Calibri" w:eastAsia="Calibri" w:hAnsi="Calibri" w:cs="Calibri"/>
        </w:rPr>
        <w:t xml:space="preserve"> </w:t>
      </w:r>
      <w:r w:rsidR="000A6962" w:rsidRPr="00BF68F8">
        <w:rPr>
          <w:rFonts w:ascii="Calibri" w:eastAsia="Calibri" w:hAnsi="Calibri" w:cs="Calibri"/>
        </w:rPr>
        <w:t xml:space="preserve">de un </w:t>
      </w:r>
      <w:r w:rsidR="000A6962" w:rsidRPr="00BF68F8">
        <w:rPr>
          <w:rFonts w:ascii="Calibri" w:eastAsia="Calibri" w:hAnsi="Calibri" w:cs="Calibri"/>
          <w:b/>
        </w:rPr>
        <w:t xml:space="preserve">agujero </w:t>
      </w:r>
      <w:r w:rsidR="000A6962" w:rsidRPr="00BF68F8">
        <w:rPr>
          <w:rFonts w:asciiTheme="minorHAnsi" w:eastAsia="Calibri" w:hAnsiTheme="minorHAnsi" w:cstheme="minorHAnsi"/>
          <w:b/>
        </w:rPr>
        <w:t>negro</w:t>
      </w:r>
      <w:r w:rsidRPr="00BF68F8">
        <w:rPr>
          <w:rFonts w:asciiTheme="minorHAnsi" w:eastAsia="Calibri" w:hAnsiTheme="minorHAnsi" w:cstheme="minorHAnsi"/>
        </w:rPr>
        <w:t>”</w:t>
      </w:r>
      <w:r w:rsidR="009C357E" w:rsidRPr="00BF68F8">
        <w:rPr>
          <w:rFonts w:asciiTheme="minorHAnsi" w:eastAsia="Calibri" w:hAnsiTheme="minorHAnsi" w:cstheme="minorHAnsi"/>
        </w:rPr>
        <w:t>, ilustra Enrique Pérez</w:t>
      </w:r>
      <w:r w:rsidR="000A6962" w:rsidRPr="00BF68F8">
        <w:rPr>
          <w:rFonts w:asciiTheme="minorHAnsi" w:eastAsia="Calibri" w:hAnsiTheme="minorHAnsi" w:cstheme="minorHAnsi"/>
        </w:rPr>
        <w:t>.</w:t>
      </w:r>
      <w:r w:rsidR="000A6962" w:rsidRPr="00BF68F8">
        <w:rPr>
          <w:rFonts w:asciiTheme="minorHAnsi" w:hAnsiTheme="minorHAnsi" w:cstheme="minorHAnsi"/>
        </w:rPr>
        <w:t xml:space="preserve"> </w:t>
      </w:r>
      <w:r w:rsidR="000A6962" w:rsidRPr="00BF68F8">
        <w:rPr>
          <w:rFonts w:asciiTheme="minorHAnsi" w:eastAsiaTheme="minorHAnsi" w:hAnsiTheme="minorHAnsi" w:cstheme="minorHAnsi"/>
          <w:lang w:eastAsia="en-US"/>
        </w:rPr>
        <w:t>Hasta no hace tanto, muchos dudaban de su existencia,</w:t>
      </w:r>
      <w:r w:rsidRPr="00BF68F8">
        <w:rPr>
          <w:rFonts w:asciiTheme="minorHAnsi" w:eastAsiaTheme="minorHAnsi" w:hAnsiTheme="minorHAnsi" w:cstheme="minorHAnsi"/>
          <w:lang w:eastAsia="en-US"/>
        </w:rPr>
        <w:t xml:space="preserve"> </w:t>
      </w:r>
      <w:r w:rsidR="000A6962" w:rsidRPr="00BF68F8">
        <w:rPr>
          <w:rFonts w:asciiTheme="minorHAnsi" w:eastAsiaTheme="minorHAnsi" w:hAnsiTheme="minorHAnsi" w:cstheme="minorHAnsi"/>
          <w:lang w:eastAsia="en-US"/>
        </w:rPr>
        <w:t xml:space="preserve">pero ya tenemos incluso </w:t>
      </w:r>
      <w:hyperlink r:id="rId10" w:history="1">
        <w:r w:rsidR="000A6962" w:rsidRPr="00BF68F8">
          <w:rPr>
            <w:rStyle w:val="Hipervnculo"/>
            <w:rFonts w:asciiTheme="minorHAnsi" w:eastAsiaTheme="minorHAnsi" w:hAnsiTheme="minorHAnsi" w:cstheme="minorHAnsi"/>
            <w:color w:val="auto"/>
            <w:lang w:eastAsia="en-US"/>
          </w:rPr>
          <w:t>la imagen de Sagitario A*</w:t>
        </w:r>
      </w:hyperlink>
      <w:r w:rsidR="00042146" w:rsidRPr="00BF68F8">
        <w:rPr>
          <w:rFonts w:asciiTheme="minorHAnsi" w:eastAsiaTheme="minorHAnsi" w:hAnsiTheme="minorHAnsi" w:cstheme="minorHAnsi"/>
          <w:lang w:eastAsia="en-US"/>
        </w:rPr>
        <w:t xml:space="preserve"> </w:t>
      </w:r>
      <w:r w:rsidR="009C357E" w:rsidRPr="00BF68F8">
        <w:rPr>
          <w:rFonts w:asciiTheme="minorHAnsi" w:eastAsiaTheme="minorHAnsi" w:hAnsiTheme="minorHAnsi" w:cstheme="minorHAnsi"/>
          <w:lang w:eastAsia="en-US"/>
        </w:rPr>
        <w:t xml:space="preserve">tomada gracias a </w:t>
      </w:r>
      <w:r w:rsidR="000A6962" w:rsidRPr="00BF68F8">
        <w:rPr>
          <w:rFonts w:asciiTheme="minorHAnsi" w:eastAsiaTheme="minorHAnsi" w:hAnsiTheme="minorHAnsi" w:cstheme="minorHAnsi"/>
          <w:lang w:eastAsia="en-US"/>
        </w:rPr>
        <w:t>una red de telescopios situados</w:t>
      </w:r>
      <w:r w:rsidRPr="00BF68F8">
        <w:rPr>
          <w:rFonts w:asciiTheme="minorHAnsi" w:eastAsiaTheme="minorHAnsi" w:hAnsiTheme="minorHAnsi" w:cstheme="minorHAnsi"/>
          <w:lang w:eastAsia="en-US"/>
        </w:rPr>
        <w:t xml:space="preserve"> </w:t>
      </w:r>
      <w:r w:rsidR="000A6962" w:rsidRPr="00BF68F8">
        <w:rPr>
          <w:rFonts w:asciiTheme="minorHAnsi" w:eastAsiaTheme="minorHAnsi" w:hAnsiTheme="minorHAnsi" w:cstheme="minorHAnsi"/>
          <w:lang w:eastAsia="en-US"/>
        </w:rPr>
        <w:t>por todo el planeta</w:t>
      </w:r>
      <w:r w:rsidR="009C357E" w:rsidRPr="00BF68F8">
        <w:rPr>
          <w:rFonts w:asciiTheme="minorHAnsi" w:eastAsiaTheme="minorHAnsi" w:hAnsiTheme="minorHAnsi" w:cstheme="minorHAnsi"/>
          <w:lang w:eastAsia="en-US"/>
        </w:rPr>
        <w:t xml:space="preserve"> denominada </w:t>
      </w:r>
      <w:r w:rsidR="000A6962" w:rsidRPr="00BF68F8">
        <w:rPr>
          <w:rFonts w:asciiTheme="minorHAnsi" w:eastAsiaTheme="minorHAnsi" w:hAnsiTheme="minorHAnsi" w:cstheme="minorHAnsi"/>
          <w:i/>
          <w:iCs/>
          <w:lang w:eastAsia="en-US"/>
        </w:rPr>
        <w:t>telescopio del horizonte de</w:t>
      </w:r>
      <w:r w:rsidRPr="00BF68F8">
        <w:rPr>
          <w:rFonts w:asciiTheme="minorHAnsi" w:eastAsiaTheme="minorHAnsi" w:hAnsiTheme="minorHAnsi" w:cstheme="minorHAnsi"/>
          <w:i/>
          <w:iCs/>
          <w:lang w:eastAsia="en-US"/>
        </w:rPr>
        <w:t xml:space="preserve"> </w:t>
      </w:r>
      <w:r w:rsidR="000A6962" w:rsidRPr="00BF68F8">
        <w:rPr>
          <w:rFonts w:asciiTheme="minorHAnsi" w:eastAsiaTheme="minorHAnsi" w:hAnsiTheme="minorHAnsi" w:cstheme="minorHAnsi"/>
          <w:i/>
          <w:iCs/>
          <w:lang w:eastAsia="en-US"/>
        </w:rPr>
        <w:t xml:space="preserve">sucesos </w:t>
      </w:r>
      <w:r w:rsidR="000A6962" w:rsidRPr="00BF68F8">
        <w:rPr>
          <w:rFonts w:asciiTheme="minorHAnsi" w:eastAsiaTheme="minorHAnsi" w:hAnsiTheme="minorHAnsi" w:cstheme="minorHAnsi"/>
          <w:lang w:eastAsia="en-US"/>
        </w:rPr>
        <w:t>o EHT, por sus siglas en inglés</w:t>
      </w:r>
      <w:r w:rsidR="002E19E2" w:rsidRPr="00BF68F8">
        <w:rPr>
          <w:rFonts w:asciiTheme="minorHAnsi" w:eastAsiaTheme="minorHAnsi" w:hAnsiTheme="minorHAnsi" w:cstheme="minorHAnsi"/>
          <w:lang w:eastAsia="en-US"/>
        </w:rPr>
        <w:t>.</w:t>
      </w:r>
    </w:p>
    <w:p w:rsidR="00761AF2" w:rsidRPr="00BF68F8" w:rsidRDefault="009C357E" w:rsidP="00761AF2">
      <w:pPr>
        <w:pBdr>
          <w:top w:val="nil"/>
          <w:left w:val="nil"/>
          <w:bottom w:val="nil"/>
          <w:right w:val="nil"/>
          <w:between w:val="nil"/>
        </w:pBdr>
        <w:spacing w:after="140"/>
        <w:jc w:val="both"/>
      </w:pPr>
      <w:r w:rsidRPr="00BF68F8">
        <w:rPr>
          <w:rFonts w:asciiTheme="minorHAnsi" w:eastAsiaTheme="minorHAnsi" w:hAnsiTheme="minorHAnsi" w:cstheme="minorHAnsi"/>
          <w:lang w:eastAsia="en-US"/>
        </w:rPr>
        <w:t xml:space="preserve">En su </w:t>
      </w:r>
      <w:r w:rsidR="00A32F86" w:rsidRPr="00BF68F8">
        <w:rPr>
          <w:rFonts w:asciiTheme="minorHAnsi" w:eastAsiaTheme="minorHAnsi" w:hAnsiTheme="minorHAnsi" w:cstheme="minorHAnsi"/>
          <w:lang w:eastAsia="en-US"/>
        </w:rPr>
        <w:t>conversación</w:t>
      </w:r>
      <w:r w:rsidRPr="00BF68F8">
        <w:rPr>
          <w:rFonts w:asciiTheme="minorHAnsi" w:eastAsiaTheme="minorHAnsi" w:hAnsiTheme="minorHAnsi" w:cstheme="minorHAnsi"/>
          <w:lang w:eastAsia="en-US"/>
        </w:rPr>
        <w:t xml:space="preserve">, los investigadores no </w:t>
      </w:r>
      <w:r w:rsidR="00042146" w:rsidRPr="00BF68F8">
        <w:rPr>
          <w:rFonts w:asciiTheme="minorHAnsi" w:eastAsiaTheme="minorHAnsi" w:hAnsiTheme="minorHAnsi" w:cstheme="minorHAnsi"/>
          <w:lang w:eastAsia="en-US"/>
        </w:rPr>
        <w:t xml:space="preserve">esconden su entusiasmo ante el conocimiento adquirido: </w:t>
      </w:r>
      <w:r w:rsidR="002B5923" w:rsidRPr="00BF68F8">
        <w:rPr>
          <w:rFonts w:asciiTheme="minorHAnsi" w:eastAsiaTheme="minorHAnsi" w:hAnsiTheme="minorHAnsi" w:cstheme="minorHAnsi"/>
          <w:lang w:eastAsia="en-US"/>
        </w:rPr>
        <w:t>“</w:t>
      </w:r>
      <w:r w:rsidR="00BC2A11" w:rsidRPr="00BF68F8">
        <w:rPr>
          <w:rFonts w:asciiTheme="minorHAnsi" w:eastAsiaTheme="minorHAnsi" w:hAnsiTheme="minorHAnsi" w:cstheme="minorHAnsi"/>
          <w:lang w:eastAsia="en-US"/>
        </w:rPr>
        <w:t xml:space="preserve">Impresiona </w:t>
      </w:r>
      <w:r w:rsidR="000A6962" w:rsidRPr="00BF68F8">
        <w:rPr>
          <w:rFonts w:asciiTheme="minorHAnsi" w:eastAsiaTheme="minorHAnsi" w:hAnsiTheme="minorHAnsi" w:cstheme="minorHAnsi"/>
          <w:lang w:eastAsia="en-US"/>
        </w:rPr>
        <w:t>imaginar que el tiempo que ha tardado la luz</w:t>
      </w:r>
      <w:r w:rsidR="002B5923" w:rsidRPr="00BF68F8">
        <w:rPr>
          <w:rFonts w:asciiTheme="minorHAnsi" w:eastAsiaTheme="minorHAnsi" w:hAnsiTheme="minorHAnsi" w:cstheme="minorHAnsi"/>
          <w:lang w:eastAsia="en-US"/>
        </w:rPr>
        <w:t xml:space="preserve"> procedente</w:t>
      </w:r>
      <w:r w:rsidR="000A6962" w:rsidRPr="00BF68F8">
        <w:rPr>
          <w:rFonts w:asciiTheme="minorHAnsi" w:eastAsiaTheme="minorHAnsi" w:hAnsiTheme="minorHAnsi" w:cstheme="minorHAnsi"/>
          <w:lang w:eastAsia="en-US"/>
        </w:rPr>
        <w:t xml:space="preserve"> de las regiones centrales de nuestra galaxia</w:t>
      </w:r>
      <w:r w:rsidR="00BC2A11" w:rsidRPr="00BF68F8">
        <w:rPr>
          <w:rFonts w:asciiTheme="minorHAnsi" w:eastAsiaTheme="minorHAnsi" w:hAnsiTheme="minorHAnsi" w:cstheme="minorHAnsi"/>
          <w:lang w:eastAsia="en-US"/>
        </w:rPr>
        <w:t>,</w:t>
      </w:r>
      <w:r w:rsidR="002B5923" w:rsidRPr="00BF68F8">
        <w:rPr>
          <w:rFonts w:asciiTheme="minorHAnsi" w:eastAsiaTheme="minorHAnsi" w:hAnsiTheme="minorHAnsi" w:cstheme="minorHAnsi"/>
          <w:lang w:eastAsia="en-US"/>
        </w:rPr>
        <w:t xml:space="preserve"> </w:t>
      </w:r>
      <w:r w:rsidR="000A6962" w:rsidRPr="00BF68F8">
        <w:rPr>
          <w:rFonts w:asciiTheme="minorHAnsi" w:eastAsiaTheme="minorHAnsi" w:hAnsiTheme="minorHAnsi" w:cstheme="minorHAnsi"/>
          <w:lang w:eastAsia="en-US"/>
        </w:rPr>
        <w:t>y que nos ha ayudado a encontrar uno de los objetos</w:t>
      </w:r>
      <w:r w:rsidR="00042146" w:rsidRPr="00BF68F8">
        <w:rPr>
          <w:rFonts w:asciiTheme="minorHAnsi" w:eastAsiaTheme="minorHAnsi" w:hAnsiTheme="minorHAnsi" w:cstheme="minorHAnsi"/>
          <w:lang w:eastAsia="en-US"/>
        </w:rPr>
        <w:t xml:space="preserve"> </w:t>
      </w:r>
      <w:r w:rsidR="000A6962" w:rsidRPr="00BF68F8">
        <w:rPr>
          <w:rFonts w:asciiTheme="minorHAnsi" w:eastAsiaTheme="minorHAnsi" w:hAnsiTheme="minorHAnsi" w:cstheme="minorHAnsi"/>
          <w:lang w:eastAsia="en-US"/>
        </w:rPr>
        <w:t>más fascinantes y misteriosos de la naturaleza</w:t>
      </w:r>
      <w:r w:rsidR="00BC2A11" w:rsidRPr="00BF68F8">
        <w:rPr>
          <w:rFonts w:asciiTheme="minorHAnsi" w:eastAsiaTheme="minorHAnsi" w:hAnsiTheme="minorHAnsi" w:cstheme="minorHAnsi"/>
          <w:lang w:eastAsia="en-US"/>
        </w:rPr>
        <w:t xml:space="preserve">, </w:t>
      </w:r>
      <w:r w:rsidR="000A6962" w:rsidRPr="00BF68F8">
        <w:rPr>
          <w:rFonts w:asciiTheme="minorHAnsi" w:eastAsiaTheme="minorHAnsi" w:hAnsiTheme="minorHAnsi" w:cstheme="minorHAnsi"/>
          <w:lang w:eastAsia="en-US"/>
        </w:rPr>
        <w:t>sea el mismo</w:t>
      </w:r>
      <w:r w:rsidR="002B5923" w:rsidRPr="00BF68F8">
        <w:rPr>
          <w:rFonts w:asciiTheme="minorHAnsi" w:eastAsiaTheme="minorHAnsi" w:hAnsiTheme="minorHAnsi" w:cstheme="minorHAnsi"/>
          <w:lang w:eastAsia="en-US"/>
        </w:rPr>
        <w:t xml:space="preserve"> </w:t>
      </w:r>
      <w:r w:rsidR="000A6962" w:rsidRPr="00BF68F8">
        <w:rPr>
          <w:rFonts w:asciiTheme="minorHAnsi" w:eastAsiaTheme="minorHAnsi" w:hAnsiTheme="minorHAnsi" w:cstheme="minorHAnsi"/>
          <w:lang w:eastAsia="en-US"/>
        </w:rPr>
        <w:t>que nos separa del momento en que algunos de nuestros antepasados</w:t>
      </w:r>
      <w:r w:rsidR="002B5923" w:rsidRPr="00BF68F8">
        <w:rPr>
          <w:rFonts w:asciiTheme="minorHAnsi" w:eastAsiaTheme="minorHAnsi" w:hAnsiTheme="minorHAnsi" w:cstheme="minorHAnsi"/>
          <w:lang w:eastAsia="en-US"/>
        </w:rPr>
        <w:t xml:space="preserve"> </w:t>
      </w:r>
      <w:r w:rsidR="000A6962" w:rsidRPr="00BF68F8">
        <w:rPr>
          <w:rFonts w:asciiTheme="minorHAnsi" w:eastAsiaTheme="minorHAnsi" w:hAnsiTheme="minorHAnsi" w:cstheme="minorHAnsi"/>
          <w:lang w:eastAsia="en-US"/>
        </w:rPr>
        <w:t>entraban en Altamira</w:t>
      </w:r>
      <w:r w:rsidR="002B5923" w:rsidRPr="00BF68F8">
        <w:rPr>
          <w:rFonts w:asciiTheme="minorHAnsi" w:eastAsiaTheme="minorHAnsi" w:hAnsiTheme="minorHAnsi" w:cstheme="minorHAnsi"/>
          <w:lang w:eastAsia="en-US"/>
        </w:rPr>
        <w:t>”</w:t>
      </w:r>
      <w:r w:rsidR="000A6962" w:rsidRPr="00BF68F8">
        <w:rPr>
          <w:rFonts w:asciiTheme="minorHAnsi" w:eastAsiaTheme="minorHAnsi" w:hAnsiTheme="minorHAnsi" w:cstheme="minorHAnsi"/>
          <w:lang w:eastAsia="en-US"/>
        </w:rPr>
        <w:t>.</w:t>
      </w:r>
      <w:r w:rsidR="00042146" w:rsidRPr="00BF68F8">
        <w:rPr>
          <w:rFonts w:asciiTheme="minorHAnsi" w:eastAsiaTheme="minorHAnsi" w:hAnsiTheme="minorHAnsi" w:cstheme="minorHAnsi"/>
          <w:lang w:eastAsia="en-US"/>
        </w:rPr>
        <w:t xml:space="preserve"> En cualquier caso,</w:t>
      </w:r>
      <w:r w:rsidR="00761AF2" w:rsidRPr="00BF68F8">
        <w:rPr>
          <w:rFonts w:asciiTheme="minorHAnsi" w:eastAsiaTheme="minorHAnsi" w:hAnsiTheme="minorHAnsi" w:cstheme="minorHAnsi"/>
          <w:lang w:eastAsia="en-US"/>
        </w:rPr>
        <w:t xml:space="preserve"> </w:t>
      </w:r>
      <w:r w:rsidR="00042146" w:rsidRPr="00BF68F8">
        <w:rPr>
          <w:rFonts w:asciiTheme="minorHAnsi" w:eastAsiaTheme="minorHAnsi" w:hAnsiTheme="minorHAnsi" w:cstheme="minorHAnsi"/>
          <w:lang w:eastAsia="en-US"/>
        </w:rPr>
        <w:t>“aún ignoramos casi todo de nuestra historia humana más antigua, y de lo que hay más allá de la Luna”,</w:t>
      </w:r>
      <w:r w:rsidR="00761AF2" w:rsidRPr="00BF68F8">
        <w:rPr>
          <w:rFonts w:asciiTheme="minorHAnsi" w:eastAsiaTheme="minorHAnsi" w:hAnsiTheme="minorHAnsi" w:cstheme="minorHAnsi"/>
          <w:lang w:eastAsia="en-US"/>
        </w:rPr>
        <w:t xml:space="preserve"> añaden</w:t>
      </w:r>
      <w:r w:rsidR="00042146" w:rsidRPr="00BF68F8">
        <w:rPr>
          <w:rFonts w:asciiTheme="minorHAnsi" w:eastAsiaTheme="minorHAnsi" w:hAnsiTheme="minorHAnsi" w:cstheme="minorHAnsi"/>
          <w:lang w:eastAsia="en-US"/>
        </w:rPr>
        <w:t>.</w:t>
      </w:r>
    </w:p>
    <w:p w:rsidR="00F71B57" w:rsidRPr="00BF68F8" w:rsidRDefault="007B375F" w:rsidP="00761AF2">
      <w:pPr>
        <w:pBdr>
          <w:top w:val="nil"/>
          <w:left w:val="nil"/>
          <w:bottom w:val="nil"/>
          <w:right w:val="nil"/>
          <w:between w:val="nil"/>
        </w:pBdr>
        <w:spacing w:after="140"/>
        <w:jc w:val="both"/>
        <w:rPr>
          <w:rFonts w:ascii="Calibri" w:eastAsia="Calibri" w:hAnsi="Calibri" w:cs="Calibri"/>
        </w:rPr>
      </w:pPr>
      <w:hyperlink r:id="rId11" w:history="1">
        <w:r w:rsidR="008C4E16" w:rsidRPr="00BF68F8">
          <w:rPr>
            <w:rStyle w:val="Hipervnculo"/>
            <w:rFonts w:ascii="Calibri" w:eastAsia="Calibri" w:hAnsi="Calibri" w:cs="Calibri"/>
            <w:b/>
            <w:i/>
            <w:color w:val="auto"/>
          </w:rPr>
          <w:t>Encuentros temporales entre astronomía y prehistoria</w:t>
        </w:r>
      </w:hyperlink>
      <w:r w:rsidR="008E566E" w:rsidRPr="00BF68F8">
        <w:rPr>
          <w:rFonts w:ascii="Calibri" w:eastAsia="Calibri" w:hAnsi="Calibri" w:cs="Calibri"/>
        </w:rPr>
        <w:t xml:space="preserve"> </w:t>
      </w:r>
      <w:r w:rsidR="00696193" w:rsidRPr="00BF68F8">
        <w:rPr>
          <w:rFonts w:ascii="Calibri" w:eastAsia="Calibri" w:hAnsi="Calibri" w:cs="Calibri"/>
        </w:rPr>
        <w:t xml:space="preserve">es </w:t>
      </w:r>
      <w:r w:rsidR="00ED20D3" w:rsidRPr="00BF68F8">
        <w:rPr>
          <w:rFonts w:ascii="Calibri" w:eastAsia="Calibri" w:hAnsi="Calibri" w:cs="Calibri"/>
        </w:rPr>
        <w:t xml:space="preserve">el </w:t>
      </w:r>
      <w:r w:rsidR="00F71B57" w:rsidRPr="00BF68F8">
        <w:rPr>
          <w:rFonts w:ascii="Calibri" w:eastAsia="Calibri" w:hAnsi="Calibri" w:cs="Calibri"/>
        </w:rPr>
        <w:t xml:space="preserve">número </w:t>
      </w:r>
      <w:r w:rsidR="00696193" w:rsidRPr="00BF68F8">
        <w:rPr>
          <w:rFonts w:ascii="Calibri" w:eastAsia="Calibri" w:hAnsi="Calibri" w:cs="Calibri"/>
        </w:rPr>
        <w:t>14</w:t>
      </w:r>
      <w:r w:rsidR="008C4E16" w:rsidRPr="00BF68F8">
        <w:rPr>
          <w:rFonts w:ascii="Calibri" w:eastAsia="Calibri" w:hAnsi="Calibri" w:cs="Calibri"/>
        </w:rPr>
        <w:t>8</w:t>
      </w:r>
      <w:r w:rsidR="00F71B57" w:rsidRPr="00BF68F8">
        <w:rPr>
          <w:rFonts w:ascii="Calibri" w:eastAsia="Calibri" w:hAnsi="Calibri" w:cs="Calibri"/>
        </w:rPr>
        <w:t xml:space="preserve"> de la </w:t>
      </w:r>
      <w:r w:rsidR="00F71B57" w:rsidRPr="00BF68F8">
        <w:rPr>
          <w:rFonts w:ascii="Calibri" w:eastAsia="Calibri" w:hAnsi="Calibri" w:cs="Calibri"/>
          <w:b/>
        </w:rPr>
        <w:t xml:space="preserve">colección </w:t>
      </w:r>
      <w:r w:rsidR="00696193" w:rsidRPr="00BF68F8">
        <w:rPr>
          <w:rFonts w:ascii="Calibri" w:eastAsia="Calibri" w:hAnsi="Calibri" w:cs="Calibri"/>
          <w:b/>
        </w:rPr>
        <w:t>¿Qué sabemos de?</w:t>
      </w:r>
      <w:r w:rsidR="00F71B57" w:rsidRPr="00BF68F8">
        <w:rPr>
          <w:rFonts w:ascii="Calibri" w:eastAsia="Calibri" w:hAnsi="Calibri" w:cs="Calibri"/>
        </w:rPr>
        <w:t xml:space="preserve"> (CSIC-Catarata). Para solicitar entrevistas con </w:t>
      </w:r>
      <w:r w:rsidR="003C6E84" w:rsidRPr="00BF68F8">
        <w:rPr>
          <w:rFonts w:ascii="Calibri" w:eastAsia="Calibri" w:hAnsi="Calibri" w:cs="Calibri"/>
        </w:rPr>
        <w:t>l</w:t>
      </w:r>
      <w:r w:rsidR="008C4E16" w:rsidRPr="00BF68F8">
        <w:rPr>
          <w:rFonts w:ascii="Calibri" w:eastAsia="Calibri" w:hAnsi="Calibri" w:cs="Calibri"/>
        </w:rPr>
        <w:t>os</w:t>
      </w:r>
      <w:r w:rsidR="003C6E84" w:rsidRPr="00BF68F8">
        <w:rPr>
          <w:rFonts w:ascii="Calibri" w:eastAsia="Calibri" w:hAnsi="Calibri" w:cs="Calibri"/>
        </w:rPr>
        <w:t xml:space="preserve"> autor</w:t>
      </w:r>
      <w:r w:rsidR="008C4E16" w:rsidRPr="00BF68F8">
        <w:rPr>
          <w:rFonts w:ascii="Calibri" w:eastAsia="Calibri" w:hAnsi="Calibri" w:cs="Calibri"/>
        </w:rPr>
        <w:t>es</w:t>
      </w:r>
      <w:r w:rsidR="003B759F" w:rsidRPr="00BF68F8">
        <w:rPr>
          <w:rFonts w:ascii="Calibri" w:eastAsia="Calibri" w:hAnsi="Calibri" w:cs="Calibri"/>
        </w:rPr>
        <w:t xml:space="preserve"> </w:t>
      </w:r>
      <w:r w:rsidR="00F71B57" w:rsidRPr="00BF68F8">
        <w:rPr>
          <w:rFonts w:ascii="Calibri" w:eastAsia="Calibri" w:hAnsi="Calibri" w:cs="Calibri"/>
        </w:rPr>
        <w:t xml:space="preserve">o más información, contactar con: </w:t>
      </w:r>
      <w:hyperlink r:id="rId12" w:history="1">
        <w:r w:rsidR="00A12060" w:rsidRPr="00BF68F8">
          <w:rPr>
            <w:rStyle w:val="Hipervnculo"/>
            <w:rFonts w:ascii="Calibri" w:eastAsia="Calibri" w:hAnsi="Calibri" w:cs="Calibri"/>
            <w:color w:val="auto"/>
          </w:rPr>
          <w:t>comunicacion@csic.es</w:t>
        </w:r>
      </w:hyperlink>
      <w:r w:rsidR="00F71B57" w:rsidRPr="00BF68F8">
        <w:rPr>
          <w:rFonts w:ascii="Calibri" w:eastAsia="Calibri" w:hAnsi="Calibri" w:cs="Calibri"/>
        </w:rPr>
        <w:t xml:space="preserve"> (91 568 14 77).</w:t>
      </w:r>
    </w:p>
    <w:p w:rsidR="00F71B57" w:rsidRPr="00BF68F8" w:rsidRDefault="00F71B57" w:rsidP="00761AF2">
      <w:pPr>
        <w:pBdr>
          <w:top w:val="nil"/>
          <w:left w:val="nil"/>
          <w:bottom w:val="nil"/>
          <w:right w:val="nil"/>
          <w:between w:val="nil"/>
        </w:pBdr>
        <w:spacing w:before="240" w:after="120"/>
        <w:jc w:val="both"/>
        <w:rPr>
          <w:rFonts w:ascii="Calibri" w:eastAsia="Calibri" w:hAnsi="Calibri" w:cs="Calibri"/>
          <w:sz w:val="32"/>
          <w:szCs w:val="32"/>
        </w:rPr>
      </w:pPr>
      <w:r w:rsidRPr="00BF68F8">
        <w:rPr>
          <w:rFonts w:ascii="Calibri" w:eastAsia="Calibri" w:hAnsi="Calibri" w:cs="Calibri"/>
          <w:sz w:val="32"/>
          <w:szCs w:val="32"/>
        </w:rPr>
        <w:t xml:space="preserve">Sobre </w:t>
      </w:r>
      <w:r w:rsidR="008C4E16" w:rsidRPr="00BF68F8">
        <w:rPr>
          <w:rFonts w:ascii="Calibri" w:eastAsia="Calibri" w:hAnsi="Calibri" w:cs="Calibri"/>
          <w:sz w:val="32"/>
          <w:szCs w:val="32"/>
        </w:rPr>
        <w:t>los autores</w:t>
      </w:r>
    </w:p>
    <w:p w:rsidR="002B5923" w:rsidRPr="00BF68F8" w:rsidRDefault="002B5923" w:rsidP="00761AF2">
      <w:pPr>
        <w:pBdr>
          <w:top w:val="nil"/>
          <w:left w:val="nil"/>
          <w:bottom w:val="nil"/>
          <w:right w:val="nil"/>
          <w:between w:val="nil"/>
        </w:pBdr>
        <w:spacing w:before="240" w:after="140"/>
        <w:jc w:val="both"/>
        <w:rPr>
          <w:rFonts w:ascii="Calibri" w:eastAsia="Calibri" w:hAnsi="Calibri" w:cs="Calibri"/>
        </w:rPr>
      </w:pPr>
      <w:r w:rsidRPr="00BF68F8">
        <w:rPr>
          <w:rFonts w:ascii="Calibri" w:eastAsia="Calibri" w:hAnsi="Calibri" w:cs="Calibri"/>
          <w:b/>
        </w:rPr>
        <w:t>Enrique Pérez Montero</w:t>
      </w:r>
      <w:r w:rsidRPr="00BF68F8">
        <w:rPr>
          <w:rFonts w:ascii="Calibri" w:eastAsia="Calibri" w:hAnsi="Calibri" w:cs="Calibri"/>
        </w:rPr>
        <w:t xml:space="preserve"> es doctor en Astrofísica y Cosmología por la Universidad Autónoma de Madrid</w:t>
      </w:r>
      <w:r w:rsidR="00A32F86" w:rsidRPr="00BF68F8">
        <w:rPr>
          <w:rFonts w:ascii="Calibri" w:eastAsia="Calibri" w:hAnsi="Calibri" w:cs="Calibri"/>
        </w:rPr>
        <w:t xml:space="preserve"> e </w:t>
      </w:r>
      <w:r w:rsidRPr="00BF68F8">
        <w:rPr>
          <w:rFonts w:ascii="Calibri" w:eastAsia="Calibri" w:hAnsi="Calibri" w:cs="Calibri"/>
        </w:rPr>
        <w:t>investigador científico en el Instituto de Astrofísica de Andalucía</w:t>
      </w:r>
      <w:r w:rsidR="00A32F86" w:rsidRPr="00BF68F8">
        <w:rPr>
          <w:rFonts w:ascii="Calibri" w:eastAsia="Calibri" w:hAnsi="Calibri" w:cs="Calibri"/>
        </w:rPr>
        <w:t xml:space="preserve"> del </w:t>
      </w:r>
      <w:r w:rsidRPr="00BF68F8">
        <w:rPr>
          <w:rFonts w:ascii="Calibri" w:eastAsia="Calibri" w:hAnsi="Calibri" w:cs="Calibri"/>
        </w:rPr>
        <w:t>CSIC. Su trayectoria de investigación está vinculada al proyecto “Estallidos de formación estelar en galaxias”, cuyo fin es el estudio de las galaxias con formación estelar en distintas etapas de la evolución del universo. Padece una enfermedad congénita de la retina, por lo que también es afiliado a la ONCE y lidera el proyecto de divulgación inclusiva “Astroaccesible”.</w:t>
      </w:r>
    </w:p>
    <w:p w:rsidR="002B5923" w:rsidRPr="00BF68F8" w:rsidRDefault="002B5923" w:rsidP="00D927C9">
      <w:pPr>
        <w:jc w:val="both"/>
        <w:rPr>
          <w:rFonts w:ascii="Calibri" w:eastAsia="Calibri" w:hAnsi="Calibri" w:cs="Calibri"/>
        </w:rPr>
      </w:pPr>
      <w:r w:rsidRPr="00BF68F8">
        <w:rPr>
          <w:rFonts w:ascii="Calibri" w:eastAsia="Calibri" w:hAnsi="Calibri" w:cs="Calibri"/>
          <w:b/>
        </w:rPr>
        <w:t xml:space="preserve">Juan F. Gibaja Bao </w:t>
      </w:r>
      <w:r w:rsidRPr="00BF68F8">
        <w:rPr>
          <w:rFonts w:ascii="Calibri" w:eastAsia="Calibri" w:hAnsi="Calibri" w:cs="Calibri"/>
        </w:rPr>
        <w:t>es científico titular en la Institución Milá y Fontanals del CSIC. Su investigación se ha centrado en los últimos años en la transición Mesolítico-Neolítico en el Mediterráneo, lo que le ha llevado a dirigir varios proyectos alrededor de esta temática. Asimismo, es uno de los responsables de las actividades científicas realizadas en el asentamiento perilaustre neolítico de La Marmotta (Italia).</w:t>
      </w:r>
    </w:p>
    <w:p w:rsidR="00F71B57" w:rsidRPr="00BF68F8" w:rsidRDefault="00F71B57" w:rsidP="009F6493">
      <w:pPr>
        <w:pBdr>
          <w:top w:val="nil"/>
          <w:left w:val="nil"/>
          <w:bottom w:val="nil"/>
          <w:right w:val="nil"/>
          <w:between w:val="nil"/>
        </w:pBdr>
        <w:spacing w:before="240" w:after="140"/>
        <w:jc w:val="right"/>
        <w:rPr>
          <w:rFonts w:ascii="Calibri" w:eastAsia="Calibri" w:hAnsi="Calibri" w:cs="Calibri"/>
          <w:b/>
          <w:sz w:val="32"/>
          <w:szCs w:val="32"/>
        </w:rPr>
      </w:pPr>
      <w:r w:rsidRPr="00BF68F8">
        <w:rPr>
          <w:rFonts w:ascii="Calibri" w:eastAsia="Calibri" w:hAnsi="Calibri" w:cs="Calibri"/>
          <w:b/>
        </w:rPr>
        <w:t>CSIC Cultura Científica</w:t>
      </w:r>
    </w:p>
    <w:sectPr w:rsidR="00F71B57" w:rsidRPr="00BF68F8">
      <w:headerReference w:type="default" r:id="rId13"/>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75F" w:rsidRDefault="007B375F" w:rsidP="00F675D9">
      <w:r>
        <w:separator/>
      </w:r>
    </w:p>
  </w:endnote>
  <w:endnote w:type="continuationSeparator" w:id="0">
    <w:p w:rsidR="007B375F" w:rsidRDefault="007B375F" w:rsidP="00F67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lantin-Ligh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D2C" w:rsidRDefault="00103D2C" w:rsidP="00103D2C">
    <w:pPr>
      <w:pBdr>
        <w:top w:val="single" w:sz="4" w:space="0" w:color="AF071F"/>
      </w:pBdr>
      <w:ind w:right="-568"/>
      <w:jc w:val="right"/>
      <w:rPr>
        <w:rFonts w:ascii="Arial" w:eastAsia="Arial" w:hAnsi="Arial" w:cs="Arial"/>
        <w:color w:val="A6A6A6"/>
        <w:sz w:val="18"/>
        <w:szCs w:val="18"/>
      </w:rPr>
    </w:pPr>
    <w:r>
      <w:rPr>
        <w:rFonts w:ascii="Arial" w:eastAsia="Arial" w:hAnsi="Arial" w:cs="Arial"/>
        <w:color w:val="A6A6A6"/>
        <w:sz w:val="18"/>
        <w:szCs w:val="18"/>
      </w:rPr>
      <w:t xml:space="preserve">Página </w:t>
    </w:r>
    <w:r>
      <w:rPr>
        <w:rFonts w:ascii="Arial" w:eastAsia="Arial" w:hAnsi="Arial" w:cs="Arial"/>
        <w:color w:val="A6A6A6"/>
        <w:sz w:val="18"/>
        <w:szCs w:val="18"/>
      </w:rPr>
      <w:fldChar w:fldCharType="begin"/>
    </w:r>
    <w:r>
      <w:rPr>
        <w:rFonts w:ascii="Arial" w:eastAsia="Arial" w:hAnsi="Arial" w:cs="Arial"/>
        <w:color w:val="A6A6A6"/>
        <w:sz w:val="18"/>
        <w:szCs w:val="18"/>
      </w:rPr>
      <w:instrText>PAGE</w:instrText>
    </w:r>
    <w:r>
      <w:rPr>
        <w:rFonts w:ascii="Arial" w:eastAsia="Arial" w:hAnsi="Arial" w:cs="Arial"/>
        <w:color w:val="A6A6A6"/>
        <w:sz w:val="18"/>
        <w:szCs w:val="18"/>
      </w:rPr>
      <w:fldChar w:fldCharType="separate"/>
    </w:r>
    <w:r w:rsidR="005A674B">
      <w:rPr>
        <w:rFonts w:ascii="Arial" w:eastAsia="Arial" w:hAnsi="Arial" w:cs="Arial"/>
        <w:noProof/>
        <w:color w:val="A6A6A6"/>
        <w:sz w:val="18"/>
        <w:szCs w:val="18"/>
      </w:rPr>
      <w:t>1</w:t>
    </w:r>
    <w:r>
      <w:rPr>
        <w:rFonts w:ascii="Arial" w:eastAsia="Arial" w:hAnsi="Arial" w:cs="Arial"/>
        <w:color w:val="A6A6A6"/>
        <w:sz w:val="18"/>
        <w:szCs w:val="18"/>
      </w:rPr>
      <w:fldChar w:fldCharType="end"/>
    </w:r>
    <w:r>
      <w:rPr>
        <w:rFonts w:ascii="Arial" w:eastAsia="Arial" w:hAnsi="Arial" w:cs="Arial"/>
        <w:color w:val="A6A6A6"/>
        <w:sz w:val="18"/>
        <w:szCs w:val="18"/>
      </w:rPr>
      <w:t xml:space="preserve"> de </w:t>
    </w:r>
    <w:r>
      <w:rPr>
        <w:rFonts w:ascii="Arial" w:eastAsia="Arial" w:hAnsi="Arial" w:cs="Arial"/>
        <w:color w:val="A6A6A6"/>
        <w:sz w:val="18"/>
        <w:szCs w:val="18"/>
      </w:rPr>
      <w:fldChar w:fldCharType="begin"/>
    </w:r>
    <w:r>
      <w:rPr>
        <w:rFonts w:ascii="Arial" w:eastAsia="Arial" w:hAnsi="Arial" w:cs="Arial"/>
        <w:color w:val="A6A6A6"/>
        <w:sz w:val="18"/>
        <w:szCs w:val="18"/>
      </w:rPr>
      <w:instrText>NUMPAGES</w:instrText>
    </w:r>
    <w:r>
      <w:rPr>
        <w:rFonts w:ascii="Arial" w:eastAsia="Arial" w:hAnsi="Arial" w:cs="Arial"/>
        <w:color w:val="A6A6A6"/>
        <w:sz w:val="18"/>
        <w:szCs w:val="18"/>
      </w:rPr>
      <w:fldChar w:fldCharType="separate"/>
    </w:r>
    <w:r w:rsidR="005A674B">
      <w:rPr>
        <w:rFonts w:ascii="Arial" w:eastAsia="Arial" w:hAnsi="Arial" w:cs="Arial"/>
        <w:noProof/>
        <w:color w:val="A6A6A6"/>
        <w:sz w:val="18"/>
        <w:szCs w:val="18"/>
      </w:rPr>
      <w:t>4</w:t>
    </w:r>
    <w:r>
      <w:rPr>
        <w:rFonts w:ascii="Arial" w:eastAsia="Arial" w:hAnsi="Arial" w:cs="Arial"/>
        <w:color w:val="A6A6A6"/>
        <w:sz w:val="18"/>
        <w:szCs w:val="18"/>
      </w:rPr>
      <w:fldChar w:fldCharType="end"/>
    </w:r>
    <w:r>
      <w:rPr>
        <w:noProof/>
      </w:rPr>
      <w:drawing>
        <wp:anchor distT="0" distB="0" distL="114300" distR="114300" simplePos="0" relativeHeight="251661312" behindDoc="0" locked="0" layoutInCell="1" allowOverlap="1" wp14:anchorId="68F24C20" wp14:editId="325F547F">
          <wp:simplePos x="0" y="0"/>
          <wp:positionH relativeFrom="column">
            <wp:posOffset>-409574</wp:posOffset>
          </wp:positionH>
          <wp:positionV relativeFrom="paragraph">
            <wp:posOffset>-121919</wp:posOffset>
          </wp:positionV>
          <wp:extent cx="5414645" cy="359410"/>
          <wp:effectExtent l="0" t="0" r="0" b="0"/>
          <wp:wrapNone/>
          <wp:docPr id="4" name="image2.png" descr="blanco"/>
          <wp:cNvGraphicFramePr/>
          <a:graphic xmlns:a="http://schemas.openxmlformats.org/drawingml/2006/main">
            <a:graphicData uri="http://schemas.openxmlformats.org/drawingml/2006/picture">
              <pic:pic xmlns:pic="http://schemas.openxmlformats.org/drawingml/2006/picture">
                <pic:nvPicPr>
                  <pic:cNvPr id="0" name="image2.png" descr="blanco"/>
                  <pic:cNvPicPr preferRelativeResize="0"/>
                </pic:nvPicPr>
                <pic:blipFill>
                  <a:blip r:embed="rId1"/>
                  <a:srcRect/>
                  <a:stretch>
                    <a:fillRect/>
                  </a:stretch>
                </pic:blipFill>
                <pic:spPr>
                  <a:xfrm>
                    <a:off x="0" y="0"/>
                    <a:ext cx="5414645" cy="359410"/>
                  </a:xfrm>
                  <a:prstGeom prst="rect">
                    <a:avLst/>
                  </a:prstGeom>
                  <a:ln/>
                </pic:spPr>
              </pic:pic>
            </a:graphicData>
          </a:graphic>
        </wp:anchor>
      </w:drawing>
    </w:r>
  </w:p>
  <w:p w:rsidR="00F675D9" w:rsidRDefault="00F675D9">
    <w:pPr>
      <w:pStyle w:val="Piedepgina"/>
      <w:jc w:val="center"/>
      <w:rPr>
        <w:caps/>
        <w:color w:val="4472C4" w:themeColor="accent1"/>
      </w:rPr>
    </w:pPr>
  </w:p>
  <w:p w:rsidR="00F675D9" w:rsidRDefault="00F675D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75F" w:rsidRDefault="007B375F" w:rsidP="00F675D9">
      <w:r>
        <w:separator/>
      </w:r>
    </w:p>
  </w:footnote>
  <w:footnote w:type="continuationSeparator" w:id="0">
    <w:p w:rsidR="007B375F" w:rsidRDefault="007B375F" w:rsidP="00F675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AA9" w:rsidRDefault="00BF68F8" w:rsidP="00BF68F8">
    <w:pPr>
      <w:pStyle w:val="Encabezado"/>
      <w:rPr>
        <w:noProof/>
      </w:rPr>
    </w:pPr>
    <w:r>
      <w:rPr>
        <w:noProof/>
      </w:rPr>
      <w:drawing>
        <wp:anchor distT="0" distB="0" distL="114300" distR="114300" simplePos="0" relativeHeight="251662336" behindDoc="0" locked="0" layoutInCell="1" allowOverlap="1" wp14:editId="27E2811C">
          <wp:simplePos x="0" y="0"/>
          <wp:positionH relativeFrom="margin">
            <wp:posOffset>-84654</wp:posOffset>
          </wp:positionH>
          <wp:positionV relativeFrom="page">
            <wp:posOffset>498802</wp:posOffset>
          </wp:positionV>
          <wp:extent cx="5600700" cy="7651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0700" cy="765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68F8" w:rsidRDefault="00BF68F8" w:rsidP="00BF68F8">
    <w:pPr>
      <w:pStyle w:val="Encabezado"/>
    </w:pPr>
  </w:p>
  <w:p w:rsidR="00BF68F8" w:rsidRDefault="00BF68F8" w:rsidP="00BF68F8">
    <w:pPr>
      <w:pStyle w:val="Encabezado"/>
    </w:pPr>
  </w:p>
  <w:p w:rsidR="00BF68F8" w:rsidRDefault="00BF68F8" w:rsidP="00BF68F8">
    <w:pPr>
      <w:pStyle w:val="Encabezado"/>
    </w:pPr>
  </w:p>
  <w:p w:rsidR="00BF68F8" w:rsidRDefault="00BF68F8" w:rsidP="00BF68F8">
    <w:pPr>
      <w:pStyle w:val="Encabezado"/>
    </w:pPr>
  </w:p>
  <w:p w:rsidR="00BF68F8" w:rsidRPr="00BF68F8" w:rsidRDefault="00BF68F8" w:rsidP="00BF68F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F11119"/>
    <w:multiLevelType w:val="multilevel"/>
    <w:tmpl w:val="FFFFFFFF"/>
    <w:lvl w:ilvl="0">
      <w:numFmt w:val="bullet"/>
      <w:lvlText w:val="◼"/>
      <w:lvlJc w:val="left"/>
      <w:pPr>
        <w:ind w:left="720" w:hanging="360"/>
      </w:pPr>
      <w:rPr>
        <w:rFonts w:ascii="Noto Sans Symbols" w:eastAsia="Noto Sans Symbols" w:hAnsi="Noto Sans Symbols" w:cs="Noto Sans Symbols"/>
        <w:color w:val="AF071F"/>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D4E"/>
    <w:rsid w:val="00001832"/>
    <w:rsid w:val="00004C87"/>
    <w:rsid w:val="00011A20"/>
    <w:rsid w:val="00014AD6"/>
    <w:rsid w:val="00027EF3"/>
    <w:rsid w:val="00035EE7"/>
    <w:rsid w:val="00042146"/>
    <w:rsid w:val="000543F9"/>
    <w:rsid w:val="000767D4"/>
    <w:rsid w:val="00080071"/>
    <w:rsid w:val="00086CAF"/>
    <w:rsid w:val="00095F48"/>
    <w:rsid w:val="00096A7B"/>
    <w:rsid w:val="000A6962"/>
    <w:rsid w:val="000B4004"/>
    <w:rsid w:val="000C5E44"/>
    <w:rsid w:val="000D4095"/>
    <w:rsid w:val="000F136B"/>
    <w:rsid w:val="000F23DE"/>
    <w:rsid w:val="00100A70"/>
    <w:rsid w:val="00102914"/>
    <w:rsid w:val="00103D2C"/>
    <w:rsid w:val="00110499"/>
    <w:rsid w:val="00111109"/>
    <w:rsid w:val="0011530D"/>
    <w:rsid w:val="00115418"/>
    <w:rsid w:val="00117847"/>
    <w:rsid w:val="00133807"/>
    <w:rsid w:val="00146BF7"/>
    <w:rsid w:val="001550F2"/>
    <w:rsid w:val="0016484F"/>
    <w:rsid w:val="00164C76"/>
    <w:rsid w:val="00175CFF"/>
    <w:rsid w:val="00195F08"/>
    <w:rsid w:val="00197FC0"/>
    <w:rsid w:val="001A5BE8"/>
    <w:rsid w:val="001A6490"/>
    <w:rsid w:val="001A772C"/>
    <w:rsid w:val="001B26AD"/>
    <w:rsid w:val="001B59D6"/>
    <w:rsid w:val="001C49D4"/>
    <w:rsid w:val="001C6BC3"/>
    <w:rsid w:val="001D00C8"/>
    <w:rsid w:val="001F034C"/>
    <w:rsid w:val="001F5984"/>
    <w:rsid w:val="001F6A45"/>
    <w:rsid w:val="002031F5"/>
    <w:rsid w:val="00207181"/>
    <w:rsid w:val="00220EF9"/>
    <w:rsid w:val="00226029"/>
    <w:rsid w:val="00244C12"/>
    <w:rsid w:val="0025297D"/>
    <w:rsid w:val="0027456D"/>
    <w:rsid w:val="00290FEC"/>
    <w:rsid w:val="00295B56"/>
    <w:rsid w:val="002A7203"/>
    <w:rsid w:val="002B035C"/>
    <w:rsid w:val="002B249D"/>
    <w:rsid w:val="002B5923"/>
    <w:rsid w:val="002C06CF"/>
    <w:rsid w:val="002C29B2"/>
    <w:rsid w:val="002C2BA8"/>
    <w:rsid w:val="002D6EEC"/>
    <w:rsid w:val="002E0A07"/>
    <w:rsid w:val="002E19E2"/>
    <w:rsid w:val="002E3B50"/>
    <w:rsid w:val="002E750F"/>
    <w:rsid w:val="002F5550"/>
    <w:rsid w:val="003025AE"/>
    <w:rsid w:val="00311AA9"/>
    <w:rsid w:val="00312F82"/>
    <w:rsid w:val="00326909"/>
    <w:rsid w:val="00327ECA"/>
    <w:rsid w:val="00351743"/>
    <w:rsid w:val="003577EA"/>
    <w:rsid w:val="003603EA"/>
    <w:rsid w:val="0036426E"/>
    <w:rsid w:val="003730ED"/>
    <w:rsid w:val="00374861"/>
    <w:rsid w:val="00375BA7"/>
    <w:rsid w:val="00390A41"/>
    <w:rsid w:val="00395CF0"/>
    <w:rsid w:val="00397B9F"/>
    <w:rsid w:val="003A3D1A"/>
    <w:rsid w:val="003B759F"/>
    <w:rsid w:val="003C6C1B"/>
    <w:rsid w:val="003C6E84"/>
    <w:rsid w:val="003D7268"/>
    <w:rsid w:val="003F5B4B"/>
    <w:rsid w:val="003F5EE8"/>
    <w:rsid w:val="004063D2"/>
    <w:rsid w:val="00407D59"/>
    <w:rsid w:val="00415C8E"/>
    <w:rsid w:val="0043185C"/>
    <w:rsid w:val="00441768"/>
    <w:rsid w:val="00446834"/>
    <w:rsid w:val="00446A90"/>
    <w:rsid w:val="004605A7"/>
    <w:rsid w:val="00465E54"/>
    <w:rsid w:val="00467F1D"/>
    <w:rsid w:val="00470070"/>
    <w:rsid w:val="0047765D"/>
    <w:rsid w:val="00491A55"/>
    <w:rsid w:val="0049414D"/>
    <w:rsid w:val="004B4AF8"/>
    <w:rsid w:val="004C1690"/>
    <w:rsid w:val="004C22A1"/>
    <w:rsid w:val="004C4E7F"/>
    <w:rsid w:val="004C52E3"/>
    <w:rsid w:val="004D6314"/>
    <w:rsid w:val="004E7920"/>
    <w:rsid w:val="00504EE5"/>
    <w:rsid w:val="00506528"/>
    <w:rsid w:val="005103B7"/>
    <w:rsid w:val="005159A4"/>
    <w:rsid w:val="00522D57"/>
    <w:rsid w:val="00523D51"/>
    <w:rsid w:val="0053581E"/>
    <w:rsid w:val="00560505"/>
    <w:rsid w:val="0056340A"/>
    <w:rsid w:val="00566590"/>
    <w:rsid w:val="005738A6"/>
    <w:rsid w:val="00577759"/>
    <w:rsid w:val="00583C98"/>
    <w:rsid w:val="0059050C"/>
    <w:rsid w:val="005A0879"/>
    <w:rsid w:val="005A674B"/>
    <w:rsid w:val="005B56B2"/>
    <w:rsid w:val="005C28FA"/>
    <w:rsid w:val="005D27E0"/>
    <w:rsid w:val="005F13DD"/>
    <w:rsid w:val="00616C24"/>
    <w:rsid w:val="00621FF4"/>
    <w:rsid w:val="00623BEC"/>
    <w:rsid w:val="0062752F"/>
    <w:rsid w:val="00637663"/>
    <w:rsid w:val="006546EB"/>
    <w:rsid w:val="006629F9"/>
    <w:rsid w:val="0066436A"/>
    <w:rsid w:val="0067070D"/>
    <w:rsid w:val="00675228"/>
    <w:rsid w:val="00684C62"/>
    <w:rsid w:val="00692436"/>
    <w:rsid w:val="00692921"/>
    <w:rsid w:val="00696193"/>
    <w:rsid w:val="00696A5D"/>
    <w:rsid w:val="006A37BB"/>
    <w:rsid w:val="006A73C6"/>
    <w:rsid w:val="006C3501"/>
    <w:rsid w:val="006C5508"/>
    <w:rsid w:val="006D160A"/>
    <w:rsid w:val="006D38D6"/>
    <w:rsid w:val="006E1A79"/>
    <w:rsid w:val="007128DD"/>
    <w:rsid w:val="00720487"/>
    <w:rsid w:val="00723853"/>
    <w:rsid w:val="007508A9"/>
    <w:rsid w:val="00750C7C"/>
    <w:rsid w:val="00761AF2"/>
    <w:rsid w:val="0076303E"/>
    <w:rsid w:val="00767857"/>
    <w:rsid w:val="00771159"/>
    <w:rsid w:val="007753B5"/>
    <w:rsid w:val="007835E1"/>
    <w:rsid w:val="007919C6"/>
    <w:rsid w:val="007A1C18"/>
    <w:rsid w:val="007A3B10"/>
    <w:rsid w:val="007B291A"/>
    <w:rsid w:val="007B3079"/>
    <w:rsid w:val="007B375F"/>
    <w:rsid w:val="007C0F13"/>
    <w:rsid w:val="007D5CD6"/>
    <w:rsid w:val="007D5D5F"/>
    <w:rsid w:val="007F01E1"/>
    <w:rsid w:val="007F27CC"/>
    <w:rsid w:val="007F3F5F"/>
    <w:rsid w:val="007F70F1"/>
    <w:rsid w:val="007F7387"/>
    <w:rsid w:val="00801BCB"/>
    <w:rsid w:val="008047E2"/>
    <w:rsid w:val="00816250"/>
    <w:rsid w:val="00836EC7"/>
    <w:rsid w:val="00852239"/>
    <w:rsid w:val="00857EE9"/>
    <w:rsid w:val="008604DF"/>
    <w:rsid w:val="00862F43"/>
    <w:rsid w:val="00865D64"/>
    <w:rsid w:val="0087346D"/>
    <w:rsid w:val="0088293C"/>
    <w:rsid w:val="0089424D"/>
    <w:rsid w:val="00894C6B"/>
    <w:rsid w:val="008A3813"/>
    <w:rsid w:val="008A4D4F"/>
    <w:rsid w:val="008A6C4C"/>
    <w:rsid w:val="008C4E16"/>
    <w:rsid w:val="008D6694"/>
    <w:rsid w:val="008E164F"/>
    <w:rsid w:val="008E566E"/>
    <w:rsid w:val="008F375D"/>
    <w:rsid w:val="008F754A"/>
    <w:rsid w:val="008F7676"/>
    <w:rsid w:val="0090001C"/>
    <w:rsid w:val="009072FD"/>
    <w:rsid w:val="0091531B"/>
    <w:rsid w:val="00921EA9"/>
    <w:rsid w:val="00926D4E"/>
    <w:rsid w:val="009300DA"/>
    <w:rsid w:val="009304EC"/>
    <w:rsid w:val="00944169"/>
    <w:rsid w:val="00951173"/>
    <w:rsid w:val="00953BE0"/>
    <w:rsid w:val="009545EB"/>
    <w:rsid w:val="00956ED0"/>
    <w:rsid w:val="00980834"/>
    <w:rsid w:val="009A2D6F"/>
    <w:rsid w:val="009C06FE"/>
    <w:rsid w:val="009C179B"/>
    <w:rsid w:val="009C357E"/>
    <w:rsid w:val="009C56D4"/>
    <w:rsid w:val="009D1EDF"/>
    <w:rsid w:val="009E5FF2"/>
    <w:rsid w:val="009F49C2"/>
    <w:rsid w:val="009F6493"/>
    <w:rsid w:val="009F6BD2"/>
    <w:rsid w:val="00A02A8E"/>
    <w:rsid w:val="00A07538"/>
    <w:rsid w:val="00A12060"/>
    <w:rsid w:val="00A212AE"/>
    <w:rsid w:val="00A26364"/>
    <w:rsid w:val="00A32F86"/>
    <w:rsid w:val="00A37132"/>
    <w:rsid w:val="00A37313"/>
    <w:rsid w:val="00A41439"/>
    <w:rsid w:val="00A42F9A"/>
    <w:rsid w:val="00A50484"/>
    <w:rsid w:val="00A51E96"/>
    <w:rsid w:val="00A53A58"/>
    <w:rsid w:val="00A578C9"/>
    <w:rsid w:val="00A57F43"/>
    <w:rsid w:val="00A611D9"/>
    <w:rsid w:val="00A67A56"/>
    <w:rsid w:val="00A74306"/>
    <w:rsid w:val="00A840A8"/>
    <w:rsid w:val="00AA18D9"/>
    <w:rsid w:val="00AA32AB"/>
    <w:rsid w:val="00AB2988"/>
    <w:rsid w:val="00AB2BB2"/>
    <w:rsid w:val="00AB3CB0"/>
    <w:rsid w:val="00AB4451"/>
    <w:rsid w:val="00AC2AC5"/>
    <w:rsid w:val="00AD02AC"/>
    <w:rsid w:val="00AD4ADC"/>
    <w:rsid w:val="00AD6FA3"/>
    <w:rsid w:val="00AF6B4F"/>
    <w:rsid w:val="00B0649E"/>
    <w:rsid w:val="00B06917"/>
    <w:rsid w:val="00B232A4"/>
    <w:rsid w:val="00B2433B"/>
    <w:rsid w:val="00B44195"/>
    <w:rsid w:val="00B5175E"/>
    <w:rsid w:val="00B66186"/>
    <w:rsid w:val="00B82BED"/>
    <w:rsid w:val="00B85376"/>
    <w:rsid w:val="00B87B56"/>
    <w:rsid w:val="00B905BD"/>
    <w:rsid w:val="00B9761A"/>
    <w:rsid w:val="00BA4D5C"/>
    <w:rsid w:val="00BB6225"/>
    <w:rsid w:val="00BC2A11"/>
    <w:rsid w:val="00BC416D"/>
    <w:rsid w:val="00BD0720"/>
    <w:rsid w:val="00BD1F5F"/>
    <w:rsid w:val="00BE3960"/>
    <w:rsid w:val="00BE7373"/>
    <w:rsid w:val="00BF411C"/>
    <w:rsid w:val="00BF68F8"/>
    <w:rsid w:val="00C105B4"/>
    <w:rsid w:val="00C142FA"/>
    <w:rsid w:val="00C15DAC"/>
    <w:rsid w:val="00C213DA"/>
    <w:rsid w:val="00C21F52"/>
    <w:rsid w:val="00C26D08"/>
    <w:rsid w:val="00C416CC"/>
    <w:rsid w:val="00C53A8F"/>
    <w:rsid w:val="00C5667C"/>
    <w:rsid w:val="00C717CD"/>
    <w:rsid w:val="00C737C2"/>
    <w:rsid w:val="00C76BCA"/>
    <w:rsid w:val="00C8696F"/>
    <w:rsid w:val="00C87204"/>
    <w:rsid w:val="00CA0BDA"/>
    <w:rsid w:val="00CA0DA8"/>
    <w:rsid w:val="00CA2A23"/>
    <w:rsid w:val="00CA2E83"/>
    <w:rsid w:val="00CA5D45"/>
    <w:rsid w:val="00CB72D0"/>
    <w:rsid w:val="00CB7442"/>
    <w:rsid w:val="00CC590D"/>
    <w:rsid w:val="00CE03AC"/>
    <w:rsid w:val="00CE5C64"/>
    <w:rsid w:val="00CE7390"/>
    <w:rsid w:val="00D05148"/>
    <w:rsid w:val="00D15F3C"/>
    <w:rsid w:val="00D1684E"/>
    <w:rsid w:val="00D25900"/>
    <w:rsid w:val="00D302F6"/>
    <w:rsid w:val="00D4199D"/>
    <w:rsid w:val="00D41DA3"/>
    <w:rsid w:val="00D50F43"/>
    <w:rsid w:val="00D53BC0"/>
    <w:rsid w:val="00D63ABD"/>
    <w:rsid w:val="00D762EF"/>
    <w:rsid w:val="00D77CF9"/>
    <w:rsid w:val="00D90130"/>
    <w:rsid w:val="00D92448"/>
    <w:rsid w:val="00D927C9"/>
    <w:rsid w:val="00D96939"/>
    <w:rsid w:val="00D97B9C"/>
    <w:rsid w:val="00DA23F1"/>
    <w:rsid w:val="00DB06F6"/>
    <w:rsid w:val="00DB29AF"/>
    <w:rsid w:val="00DD1F1B"/>
    <w:rsid w:val="00DD3248"/>
    <w:rsid w:val="00DD3D11"/>
    <w:rsid w:val="00DD4F1D"/>
    <w:rsid w:val="00DD78C7"/>
    <w:rsid w:val="00DD7D9F"/>
    <w:rsid w:val="00DF2B0A"/>
    <w:rsid w:val="00E35972"/>
    <w:rsid w:val="00E43A04"/>
    <w:rsid w:val="00E53731"/>
    <w:rsid w:val="00E561A8"/>
    <w:rsid w:val="00E75EA4"/>
    <w:rsid w:val="00E86ACF"/>
    <w:rsid w:val="00E932F5"/>
    <w:rsid w:val="00E93AFB"/>
    <w:rsid w:val="00EA0D00"/>
    <w:rsid w:val="00EA1BC4"/>
    <w:rsid w:val="00EA3BBF"/>
    <w:rsid w:val="00EA40A5"/>
    <w:rsid w:val="00EB0874"/>
    <w:rsid w:val="00EB1F37"/>
    <w:rsid w:val="00EB2994"/>
    <w:rsid w:val="00ED20D3"/>
    <w:rsid w:val="00ED441A"/>
    <w:rsid w:val="00ED7743"/>
    <w:rsid w:val="00EE33D2"/>
    <w:rsid w:val="00F07B76"/>
    <w:rsid w:val="00F11DF3"/>
    <w:rsid w:val="00F22965"/>
    <w:rsid w:val="00F65FD1"/>
    <w:rsid w:val="00F675D9"/>
    <w:rsid w:val="00F71B57"/>
    <w:rsid w:val="00F729B5"/>
    <w:rsid w:val="00F74ABE"/>
    <w:rsid w:val="00F77A0A"/>
    <w:rsid w:val="00F84498"/>
    <w:rsid w:val="00FA7FC0"/>
    <w:rsid w:val="00FB342A"/>
    <w:rsid w:val="00FB6A25"/>
    <w:rsid w:val="00FC7444"/>
    <w:rsid w:val="00FD007B"/>
    <w:rsid w:val="00FE06A6"/>
    <w:rsid w:val="00FE4874"/>
    <w:rsid w:val="00FE6903"/>
    <w:rsid w:val="00FE6E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F5EE76-491E-4F2A-9990-CAD541B84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D4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semiHidden/>
    <w:unhideWhenUsed/>
    <w:rsid w:val="00926D4E"/>
    <w:rPr>
      <w:sz w:val="20"/>
      <w:szCs w:val="20"/>
    </w:rPr>
  </w:style>
  <w:style w:type="character" w:customStyle="1" w:styleId="TextocomentarioCar">
    <w:name w:val="Texto comentario Car"/>
    <w:basedOn w:val="Fuentedeprrafopredeter"/>
    <w:link w:val="Textocomentario"/>
    <w:uiPriority w:val="99"/>
    <w:semiHidden/>
    <w:rsid w:val="00926D4E"/>
    <w:rPr>
      <w:rFonts w:ascii="Times New Roman" w:eastAsia="Times New Roman" w:hAnsi="Times New Roman" w:cs="Times New Roman"/>
      <w:sz w:val="20"/>
      <w:szCs w:val="20"/>
      <w:lang w:eastAsia="es-ES"/>
    </w:rPr>
  </w:style>
  <w:style w:type="character" w:styleId="Refdecomentario">
    <w:name w:val="annotation reference"/>
    <w:basedOn w:val="Fuentedeprrafopredeter"/>
    <w:uiPriority w:val="99"/>
    <w:semiHidden/>
    <w:unhideWhenUsed/>
    <w:rsid w:val="00926D4E"/>
    <w:rPr>
      <w:sz w:val="16"/>
      <w:szCs w:val="16"/>
    </w:rPr>
  </w:style>
  <w:style w:type="paragraph" w:styleId="Textodeglobo">
    <w:name w:val="Balloon Text"/>
    <w:basedOn w:val="Normal"/>
    <w:link w:val="TextodegloboCar"/>
    <w:uiPriority w:val="99"/>
    <w:semiHidden/>
    <w:unhideWhenUsed/>
    <w:rsid w:val="00926D4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6D4E"/>
    <w:rPr>
      <w:rFonts w:ascii="Segoe UI" w:eastAsia="Times New Roman" w:hAnsi="Segoe UI" w:cs="Segoe UI"/>
      <w:sz w:val="18"/>
      <w:szCs w:val="18"/>
      <w:lang w:eastAsia="es-ES"/>
    </w:rPr>
  </w:style>
  <w:style w:type="character" w:styleId="Hipervnculo">
    <w:name w:val="Hyperlink"/>
    <w:basedOn w:val="Fuentedeprrafopredeter"/>
    <w:uiPriority w:val="99"/>
    <w:unhideWhenUsed/>
    <w:rsid w:val="00F71B57"/>
    <w:rPr>
      <w:color w:val="0563C1" w:themeColor="hyperlink"/>
      <w:u w:val="single"/>
    </w:rPr>
  </w:style>
  <w:style w:type="character" w:customStyle="1" w:styleId="Mencinsinresolver1">
    <w:name w:val="Mención sin resolver1"/>
    <w:basedOn w:val="Fuentedeprrafopredeter"/>
    <w:uiPriority w:val="99"/>
    <w:semiHidden/>
    <w:unhideWhenUsed/>
    <w:rsid w:val="00F675D9"/>
    <w:rPr>
      <w:color w:val="605E5C"/>
      <w:shd w:val="clear" w:color="auto" w:fill="E1DFDD"/>
    </w:rPr>
  </w:style>
  <w:style w:type="paragraph" w:styleId="Encabezado">
    <w:name w:val="header"/>
    <w:basedOn w:val="Normal"/>
    <w:link w:val="EncabezadoCar"/>
    <w:uiPriority w:val="99"/>
    <w:unhideWhenUsed/>
    <w:rsid w:val="00F675D9"/>
    <w:pPr>
      <w:tabs>
        <w:tab w:val="center" w:pos="4252"/>
        <w:tab w:val="right" w:pos="8504"/>
      </w:tabs>
    </w:pPr>
  </w:style>
  <w:style w:type="character" w:customStyle="1" w:styleId="EncabezadoCar">
    <w:name w:val="Encabezado Car"/>
    <w:basedOn w:val="Fuentedeprrafopredeter"/>
    <w:link w:val="Encabezado"/>
    <w:uiPriority w:val="99"/>
    <w:rsid w:val="00F675D9"/>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F675D9"/>
    <w:pPr>
      <w:tabs>
        <w:tab w:val="center" w:pos="4252"/>
        <w:tab w:val="right" w:pos="8504"/>
      </w:tabs>
    </w:pPr>
  </w:style>
  <w:style w:type="character" w:customStyle="1" w:styleId="PiedepginaCar">
    <w:name w:val="Pie de página Car"/>
    <w:basedOn w:val="Fuentedeprrafopredeter"/>
    <w:link w:val="Piedepgina"/>
    <w:uiPriority w:val="99"/>
    <w:rsid w:val="00F675D9"/>
    <w:rPr>
      <w:rFonts w:ascii="Times New Roman" w:eastAsia="Times New Roman"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816250"/>
    <w:rPr>
      <w:b/>
      <w:bCs/>
    </w:rPr>
  </w:style>
  <w:style w:type="character" w:customStyle="1" w:styleId="AsuntodelcomentarioCar">
    <w:name w:val="Asunto del comentario Car"/>
    <w:basedOn w:val="TextocomentarioCar"/>
    <w:link w:val="Asuntodelcomentario"/>
    <w:uiPriority w:val="99"/>
    <w:semiHidden/>
    <w:rsid w:val="00816250"/>
    <w:rPr>
      <w:rFonts w:ascii="Times New Roman" w:eastAsia="Times New Roman" w:hAnsi="Times New Roman" w:cs="Times New Roman"/>
      <w:b/>
      <w:bCs/>
      <w:sz w:val="20"/>
      <w:szCs w:val="20"/>
      <w:lang w:eastAsia="es-ES"/>
    </w:rPr>
  </w:style>
  <w:style w:type="character" w:customStyle="1" w:styleId="Mencinsinresolver2">
    <w:name w:val="Mención sin resolver2"/>
    <w:basedOn w:val="Fuentedeprrafopredeter"/>
    <w:uiPriority w:val="99"/>
    <w:semiHidden/>
    <w:unhideWhenUsed/>
    <w:rsid w:val="00001832"/>
    <w:rPr>
      <w:color w:val="605E5C"/>
      <w:shd w:val="clear" w:color="auto" w:fill="E1DFDD"/>
    </w:rPr>
  </w:style>
  <w:style w:type="paragraph" w:styleId="Revisin">
    <w:name w:val="Revision"/>
    <w:hidden/>
    <w:uiPriority w:val="99"/>
    <w:semiHidden/>
    <w:rsid w:val="00004C87"/>
    <w:pPr>
      <w:spacing w:after="0" w:line="240" w:lineRule="auto"/>
    </w:pPr>
    <w:rPr>
      <w:rFonts w:ascii="Times New Roman" w:eastAsia="Times New Roman" w:hAnsi="Times New Roman" w:cs="Times New Roman"/>
      <w:sz w:val="24"/>
      <w:szCs w:val="24"/>
      <w:lang w:eastAsia="es-ES"/>
    </w:rPr>
  </w:style>
  <w:style w:type="character" w:customStyle="1" w:styleId="Mencinsinresolver3">
    <w:name w:val="Mención sin resolver3"/>
    <w:basedOn w:val="Fuentedeprrafopredeter"/>
    <w:uiPriority w:val="99"/>
    <w:semiHidden/>
    <w:unhideWhenUsed/>
    <w:rsid w:val="009304EC"/>
    <w:rPr>
      <w:color w:val="605E5C"/>
      <w:shd w:val="clear" w:color="auto" w:fill="E1DFDD"/>
    </w:rPr>
  </w:style>
  <w:style w:type="character" w:customStyle="1" w:styleId="UnresolvedMention">
    <w:name w:val="Unresolved Mention"/>
    <w:basedOn w:val="Fuentedeprrafopredeter"/>
    <w:uiPriority w:val="99"/>
    <w:semiHidden/>
    <w:unhideWhenUsed/>
    <w:rsid w:val="002B59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unicacion@csic.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sic.es/es/ciencia-y-sociedad/libros-de-divulgacion/coleccion-que-sabemos-de/encuentros-temporales-entr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sic.es/es/actualidad-del-csic/captada-la-primera-imagen-historica-del-agujero-negro-del-centro-de-la-galaxia" TargetMode="External"/><Relationship Id="rId4" Type="http://schemas.openxmlformats.org/officeDocument/2006/relationships/settings" Target="settings.xml"/><Relationship Id="rId9" Type="http://schemas.openxmlformats.org/officeDocument/2006/relationships/hyperlink" Target="https://www.csic.es/es/ciencia-y-sociedad/libros-de-divulgacion/coleccion-que-sabemos-de/encuentros-temporales-entr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552B5-3544-48AF-B953-F85669AE4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1476</Words>
  <Characters>8122</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Guerrero Martinez</dc:creator>
  <cp:lastModifiedBy>Mariella Rosso</cp:lastModifiedBy>
  <cp:revision>2</cp:revision>
  <dcterms:created xsi:type="dcterms:W3CDTF">2023-11-14T08:20:00Z</dcterms:created>
  <dcterms:modified xsi:type="dcterms:W3CDTF">2023-11-14T08:20:00Z</dcterms:modified>
</cp:coreProperties>
</file>