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62D" w:rsidRPr="00470404" w:rsidRDefault="00FD462D" w:rsidP="00FD462D">
      <w:pPr>
        <w:pStyle w:val="fechanoticia"/>
        <w:rPr>
          <w:color w:val="auto"/>
        </w:rPr>
      </w:pPr>
      <w:bookmarkStart w:id="0" w:name="_GoBack"/>
      <w:bookmarkEnd w:id="0"/>
      <w:r w:rsidRPr="00470404">
        <w:rPr>
          <w:color w:val="auto"/>
        </w:rPr>
        <w:t>Madrid, jueves 26 de junio de 2025</w:t>
      </w:r>
    </w:p>
    <w:p w:rsidR="00FD462D" w:rsidRPr="00470404" w:rsidRDefault="00FD462D" w:rsidP="00FD462D">
      <w:pPr>
        <w:spacing w:after="120"/>
        <w:rPr>
          <w:rFonts w:ascii="Arial" w:hAnsi="Arial"/>
          <w:b/>
          <w:bCs/>
          <w:kern w:val="32"/>
          <w:sz w:val="44"/>
          <w:szCs w:val="32"/>
        </w:rPr>
      </w:pPr>
      <w:r w:rsidRPr="00470404">
        <w:rPr>
          <w:rFonts w:ascii="Arial" w:hAnsi="Arial"/>
          <w:b/>
          <w:bCs/>
          <w:kern w:val="32"/>
          <w:sz w:val="44"/>
          <w:szCs w:val="32"/>
        </w:rPr>
        <w:t>Un nuevo libro de divulgación explora los fondos marinos, uno de los entornos más desconocidos del planeta</w:t>
      </w:r>
    </w:p>
    <w:p w:rsidR="00FD462D" w:rsidRPr="00470404" w:rsidRDefault="00FD462D" w:rsidP="00FD462D"/>
    <w:p w:rsidR="00FD462D" w:rsidRPr="00470404" w:rsidRDefault="00FD462D" w:rsidP="00FD462D">
      <w:pPr>
        <w:pStyle w:val="Destacados"/>
        <w:numPr>
          <w:ilvl w:val="0"/>
          <w:numId w:val="2"/>
        </w:numPr>
        <w:tabs>
          <w:tab w:val="clear" w:pos="284"/>
          <w:tab w:val="left" w:pos="0"/>
        </w:tabs>
        <w:ind w:left="360"/>
        <w:rPr>
          <w:color w:val="auto"/>
        </w:rPr>
      </w:pPr>
      <w:r w:rsidRPr="00470404">
        <w:rPr>
          <w:color w:val="auto"/>
        </w:rPr>
        <w:t>El texto aborda acciones que modelan el paisaje submarino, desde las actividades humanas hasta los volcanes y las fuerzas tectónicas</w:t>
      </w:r>
    </w:p>
    <w:p w:rsidR="00FD462D" w:rsidRPr="00470404" w:rsidRDefault="00FD462D" w:rsidP="00FD462D">
      <w:pPr>
        <w:pStyle w:val="Destacados"/>
        <w:numPr>
          <w:ilvl w:val="0"/>
          <w:numId w:val="2"/>
        </w:numPr>
        <w:tabs>
          <w:tab w:val="clear" w:pos="284"/>
          <w:tab w:val="left" w:pos="0"/>
        </w:tabs>
        <w:ind w:left="360"/>
        <w:rPr>
          <w:color w:val="auto"/>
        </w:rPr>
      </w:pPr>
      <w:r w:rsidRPr="00470404">
        <w:rPr>
          <w:color w:val="auto"/>
        </w:rPr>
        <w:t>‘Geomorfología submarina’ es el número 42 de la serie Divulgación, editada por el CSIC y Catarata</w:t>
      </w:r>
    </w:p>
    <w:p w:rsidR="00FD462D" w:rsidRPr="00470404" w:rsidRDefault="00FD462D" w:rsidP="00FD462D">
      <w:pPr>
        <w:pStyle w:val="Piedefoto"/>
        <w:spacing w:after="80"/>
        <w:rPr>
          <w:rFonts w:eastAsia="Gill Sans"/>
          <w:i w:val="0"/>
          <w:color w:val="auto"/>
        </w:rPr>
      </w:pPr>
      <w:r w:rsidRPr="00470404">
        <w:rPr>
          <w:rFonts w:eastAsia="Gill Sans"/>
          <w:i w:val="0"/>
          <w:noProof/>
          <w:color w:val="auto"/>
        </w:rPr>
        <w:drawing>
          <wp:inline distT="0" distB="0" distL="0" distR="0" wp14:anchorId="53383A95" wp14:editId="2F2C51A7">
            <wp:extent cx="5371967" cy="2911449"/>
            <wp:effectExtent l="0" t="0" r="635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omorfologia_submarina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37"/>
                    <a:stretch/>
                  </pic:blipFill>
                  <pic:spPr bwMode="auto">
                    <a:xfrm>
                      <a:off x="0" y="0"/>
                      <a:ext cx="5399220" cy="2926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462D" w:rsidRPr="00470404" w:rsidRDefault="00FD462D" w:rsidP="00FD462D">
      <w:pPr>
        <w:pStyle w:val="Piedefoto"/>
        <w:rPr>
          <w:rFonts w:ascii="Gill Sans MT" w:eastAsia="Gill Sans" w:hAnsi="Gill Sans MT" w:cs="Gill Sans"/>
          <w:b/>
          <w:i w:val="0"/>
          <w:color w:val="auto"/>
        </w:rPr>
      </w:pPr>
      <w:r w:rsidRPr="00470404">
        <w:rPr>
          <w:rFonts w:eastAsia="Gill Sans"/>
          <w:i w:val="0"/>
          <w:color w:val="auto"/>
        </w:rPr>
        <w:t xml:space="preserve">Mapa de relieve submarino. / Queralt Guerrero-Jorge Guillén-Ruth Durán </w:t>
      </w:r>
    </w:p>
    <w:p w:rsidR="00FD462D" w:rsidRPr="00470404" w:rsidRDefault="00FD462D" w:rsidP="00FD462D">
      <w:pPr>
        <w:pStyle w:val="cuerpodetexto"/>
        <w:rPr>
          <w:color w:val="auto"/>
          <w:lang w:val="es"/>
        </w:rPr>
      </w:pPr>
      <w:r w:rsidRPr="00470404">
        <w:rPr>
          <w:b/>
          <w:color w:val="auto"/>
          <w:lang w:val="es"/>
        </w:rPr>
        <w:t>Más del 70% de la superficie de la Tierra está cubierta por los océanos</w:t>
      </w:r>
      <w:r w:rsidRPr="00470404">
        <w:rPr>
          <w:color w:val="auto"/>
          <w:lang w:val="es"/>
        </w:rPr>
        <w:t xml:space="preserve">. A pesar de ello, el fondo marino sigue siendo </w:t>
      </w:r>
      <w:r w:rsidRPr="00470404">
        <w:rPr>
          <w:b/>
          <w:color w:val="auto"/>
          <w:lang w:val="es"/>
        </w:rPr>
        <w:t>uno de los ambientes más desconocidos</w:t>
      </w:r>
      <w:r w:rsidRPr="00470404">
        <w:rPr>
          <w:color w:val="auto"/>
          <w:lang w:val="es"/>
        </w:rPr>
        <w:t xml:space="preserve"> de nuestro planeta. En él se encuentran paisajes que narran el pasado geológico de la Tierra, ilustran las fuerzas que la modelan en la actualidad y ofrecen pistas sobre cómo podrían evolucionar en el futuro. El nuevo título de la </w:t>
      </w:r>
      <w:r w:rsidRPr="00470404">
        <w:rPr>
          <w:b/>
          <w:color w:val="auto"/>
          <w:lang w:val="es"/>
        </w:rPr>
        <w:t>colección Divulgación</w:t>
      </w:r>
      <w:r w:rsidRPr="00470404">
        <w:rPr>
          <w:color w:val="auto"/>
          <w:lang w:val="es"/>
        </w:rPr>
        <w:t xml:space="preserve"> (CSIC-Catarata) </w:t>
      </w:r>
      <w:r w:rsidRPr="00470404">
        <w:rPr>
          <w:i/>
          <w:color w:val="auto"/>
          <w:lang w:val="es"/>
        </w:rPr>
        <w:t>Geomorfología submarina</w:t>
      </w:r>
      <w:r w:rsidRPr="00470404">
        <w:rPr>
          <w:color w:val="auto"/>
          <w:lang w:val="es"/>
        </w:rPr>
        <w:t xml:space="preserve"> ofrece un acercamiento a las profundidades oceánicas.</w:t>
      </w:r>
    </w:p>
    <w:p w:rsidR="00FD462D" w:rsidRPr="00470404" w:rsidRDefault="00FD462D" w:rsidP="00FD462D">
      <w:pPr>
        <w:pStyle w:val="cuerpodetexto"/>
        <w:rPr>
          <w:color w:val="auto"/>
          <w:lang w:val="es"/>
        </w:rPr>
      </w:pPr>
      <w:r w:rsidRPr="00470404">
        <w:rPr>
          <w:color w:val="auto"/>
          <w:lang w:val="es"/>
        </w:rPr>
        <w:t xml:space="preserve">El libro, en el que participan destacados especialistas en geociencias marinas, explora los </w:t>
      </w:r>
      <w:r w:rsidRPr="00470404">
        <w:rPr>
          <w:b/>
          <w:color w:val="auto"/>
          <w:lang w:val="es"/>
        </w:rPr>
        <w:t>métodos de estudio</w:t>
      </w:r>
      <w:r w:rsidRPr="00470404">
        <w:rPr>
          <w:color w:val="auto"/>
          <w:lang w:val="es"/>
        </w:rPr>
        <w:t xml:space="preserve">, las </w:t>
      </w:r>
      <w:r w:rsidRPr="00470404">
        <w:rPr>
          <w:b/>
          <w:color w:val="auto"/>
          <w:lang w:val="es"/>
        </w:rPr>
        <w:t>marcas visibles de la actividad humana</w:t>
      </w:r>
      <w:r w:rsidRPr="00470404">
        <w:rPr>
          <w:color w:val="auto"/>
          <w:lang w:val="es"/>
        </w:rPr>
        <w:t xml:space="preserve"> y las </w:t>
      </w:r>
      <w:r w:rsidRPr="00470404">
        <w:rPr>
          <w:b/>
          <w:color w:val="auto"/>
          <w:lang w:val="es"/>
        </w:rPr>
        <w:t xml:space="preserve">estructuras </w:t>
      </w:r>
      <w:r w:rsidRPr="00470404">
        <w:rPr>
          <w:b/>
          <w:color w:val="auto"/>
          <w:lang w:val="es"/>
        </w:rPr>
        <w:lastRenderedPageBreak/>
        <w:t>biogénicas</w:t>
      </w:r>
      <w:r w:rsidRPr="00470404">
        <w:rPr>
          <w:color w:val="auto"/>
          <w:lang w:val="es"/>
        </w:rPr>
        <w:t xml:space="preserve"> (como los arrecifes de coral) que modelan el paisaje marino. También propone un viaje por los </w:t>
      </w:r>
      <w:r w:rsidRPr="00470404">
        <w:rPr>
          <w:b/>
          <w:color w:val="auto"/>
          <w:lang w:val="es"/>
        </w:rPr>
        <w:t>cañones y canales</w:t>
      </w:r>
      <w:r w:rsidRPr="00470404">
        <w:rPr>
          <w:color w:val="auto"/>
          <w:lang w:val="es"/>
        </w:rPr>
        <w:t xml:space="preserve">, que revelan el poder erosivo del transporte de sedimentos. Y hace un repaso por el papel que desempeñan los fluidos (desde los volcanes de fango hasta las fuentes hidrotermales o el hielo), </w:t>
      </w:r>
      <w:r w:rsidRPr="00470404">
        <w:rPr>
          <w:b/>
          <w:color w:val="auto"/>
          <w:lang w:val="es"/>
        </w:rPr>
        <w:t>la tectónica de placas y las erupciones volcánicas</w:t>
      </w:r>
      <w:r w:rsidRPr="00470404">
        <w:rPr>
          <w:color w:val="auto"/>
          <w:lang w:val="es"/>
        </w:rPr>
        <w:t xml:space="preserve"> en los cambios, a veces violentos, del fondo marino.</w:t>
      </w:r>
    </w:p>
    <w:p w:rsidR="00FD462D" w:rsidRPr="00470404" w:rsidRDefault="00FD462D" w:rsidP="00FD462D">
      <w:pPr>
        <w:pStyle w:val="cuerpodetexto"/>
        <w:rPr>
          <w:color w:val="auto"/>
          <w:lang w:val="es"/>
        </w:rPr>
      </w:pPr>
      <w:r w:rsidRPr="00470404">
        <w:rPr>
          <w:color w:val="auto"/>
          <w:lang w:val="es"/>
        </w:rPr>
        <w:t xml:space="preserve">Los avances en el estudio de la morfología submarina se han visto impulsados por el </w:t>
      </w:r>
      <w:r w:rsidRPr="00470404">
        <w:rPr>
          <w:b/>
          <w:color w:val="auto"/>
          <w:lang w:val="es"/>
        </w:rPr>
        <w:t>uso de tecnologías de vanguardia</w:t>
      </w:r>
      <w:r w:rsidRPr="00470404">
        <w:rPr>
          <w:color w:val="auto"/>
          <w:lang w:val="es"/>
        </w:rPr>
        <w:t xml:space="preserve"> como el sónar de barrido lateral, los vehículos operados remotamente (ROV), los vehículos submarinos (AUV) y la teledetección por satélite, entre otros. Estas herramientas han permitido </w:t>
      </w:r>
      <w:r w:rsidRPr="00470404">
        <w:rPr>
          <w:b/>
          <w:color w:val="auto"/>
          <w:lang w:val="es"/>
        </w:rPr>
        <w:t>acceder a zonas hasta ahora inalcanzables</w:t>
      </w:r>
      <w:r w:rsidRPr="00470404">
        <w:rPr>
          <w:color w:val="auto"/>
          <w:lang w:val="es"/>
        </w:rPr>
        <w:t xml:space="preserve"> y tomar imágenes que ayudan a una mayor comprensión de los paisajes submarinos de los océanos. Algunas de las impactantes imágenes obtenidas se incluyen en el libro para ayudar al público a conocer el vasto mundo de la geomorfología submarina.</w:t>
      </w:r>
    </w:p>
    <w:p w:rsidR="00FD462D" w:rsidRPr="00470404" w:rsidRDefault="00FD462D" w:rsidP="00FD462D">
      <w:pPr>
        <w:pStyle w:val="cuerpodetexto"/>
        <w:rPr>
          <w:color w:val="auto"/>
          <w:lang w:val="es"/>
        </w:rPr>
      </w:pPr>
      <w:r w:rsidRPr="00470404">
        <w:rPr>
          <w:color w:val="auto"/>
          <w:lang w:val="es"/>
        </w:rPr>
        <w:t>“El estudio de las formas submarinas tiene sus orígenes en la geomorfología eólica y los ambientes costeros y marinos. Se ha ahondado desde esos inicios en la comprensión de los procesos geológicos, oceanográficos y sedimentarios, pero sin duda la exploración del fondo marino representa un desafío tanto tecnológico como científico”, apunta Ruth Durán, investigadora del CSIC en el Instituto de Ciencias del Mar y una de las editoras del texto.</w:t>
      </w:r>
    </w:p>
    <w:p w:rsidR="00FD462D" w:rsidRPr="00470404" w:rsidRDefault="00FD462D" w:rsidP="00FD462D">
      <w:pPr>
        <w:pStyle w:val="ladillo"/>
        <w:rPr>
          <w:color w:val="auto"/>
        </w:rPr>
      </w:pPr>
      <w:bookmarkStart w:id="1" w:name="_iakfl2fshqvq" w:colFirst="0" w:colLast="0"/>
      <w:bookmarkEnd w:id="1"/>
      <w:r w:rsidRPr="00470404">
        <w:rPr>
          <w:color w:val="auto"/>
        </w:rPr>
        <w:t>El impacto del ser humano en el paisaje marino</w:t>
      </w:r>
    </w:p>
    <w:p w:rsidR="00FD462D" w:rsidRPr="00470404" w:rsidRDefault="00FD462D" w:rsidP="00FD462D">
      <w:pPr>
        <w:pStyle w:val="cuerpodetexto"/>
        <w:rPr>
          <w:color w:val="auto"/>
          <w:lang w:val="es"/>
        </w:rPr>
      </w:pPr>
      <w:r w:rsidRPr="00470404">
        <w:rPr>
          <w:color w:val="auto"/>
          <w:lang w:val="es"/>
        </w:rPr>
        <w:t xml:space="preserve">No solo los volcanes y las placas tectónicas transforman el paisaje submarino. </w:t>
      </w:r>
      <w:r w:rsidRPr="00470404">
        <w:rPr>
          <w:b/>
          <w:color w:val="auto"/>
          <w:lang w:val="es"/>
        </w:rPr>
        <w:t>La pesca comercial, el dragado de arena, la minería submarina y la acuicultura</w:t>
      </w:r>
      <w:r w:rsidRPr="00470404">
        <w:rPr>
          <w:color w:val="auto"/>
          <w:lang w:val="es"/>
        </w:rPr>
        <w:t xml:space="preserve"> son algunas de las actividades desarrolladas por el ser humano que modifican la morfología de los fondos y de los ecosistemas que albergan. Se han encontrado, por ejemplo, signos del impacto de la actividad humana frente al puerto de El Masnou (Cataluña) como consecuencia del dragado; en el fondo marino de Emerald Basin (Canadá) fruto de la pesca de arrastre o huellas de fondeo de grandes embarcaciones en numerosas ubicaciones.</w:t>
      </w:r>
    </w:p>
    <w:p w:rsidR="00FD462D" w:rsidRPr="00470404" w:rsidRDefault="00FD462D" w:rsidP="00FD462D">
      <w:pPr>
        <w:pStyle w:val="cuerpodetexto"/>
        <w:rPr>
          <w:color w:val="auto"/>
          <w:lang w:val="es"/>
        </w:rPr>
      </w:pPr>
      <w:r w:rsidRPr="00470404">
        <w:rPr>
          <w:color w:val="auto"/>
          <w:lang w:val="es"/>
        </w:rPr>
        <w:t>“Aunque estos impactos son cada vez más evidentes, nuestra magnitud y alcance sigue siendo limitada. En un momento en que la presión humana sobre los océanos se intensifica, esta falta de conocimiento representa un desafío crucial para la gestión y conservación de estos espacios vitales”, señala la investigadora del CSIC.</w:t>
      </w:r>
    </w:p>
    <w:p w:rsidR="00FD462D" w:rsidRPr="00470404" w:rsidRDefault="00FD462D" w:rsidP="00FD462D">
      <w:pPr>
        <w:pStyle w:val="ladillo"/>
        <w:rPr>
          <w:color w:val="auto"/>
        </w:rPr>
      </w:pPr>
      <w:r w:rsidRPr="00470404">
        <w:rPr>
          <w:color w:val="auto"/>
        </w:rPr>
        <w:t>Sobre los editores</w:t>
      </w:r>
    </w:p>
    <w:p w:rsidR="00FD462D" w:rsidRPr="00470404" w:rsidRDefault="00FD462D" w:rsidP="00FD462D">
      <w:pPr>
        <w:pStyle w:val="cuerpodetexto"/>
        <w:rPr>
          <w:color w:val="auto"/>
          <w:lang w:val="es"/>
        </w:rPr>
      </w:pPr>
      <w:r w:rsidRPr="00470404">
        <w:rPr>
          <w:b/>
          <w:color w:val="auto"/>
          <w:lang w:val="es"/>
        </w:rPr>
        <w:t>Ruth Durán</w:t>
      </w:r>
      <w:r w:rsidRPr="00470404">
        <w:rPr>
          <w:color w:val="auto"/>
          <w:lang w:val="es"/>
        </w:rPr>
        <w:t xml:space="preserve"> es científica del Instituto de Ciencias del Mar (ICM-CSIC). Su trabajo se centra en la geomorfología, la dinámica sedimentaria y la evolución de los márgenes continentales desde la costa hasta el talud.</w:t>
      </w:r>
    </w:p>
    <w:p w:rsidR="00FD462D" w:rsidRPr="00470404" w:rsidRDefault="00FD462D" w:rsidP="00FD462D">
      <w:pPr>
        <w:pStyle w:val="cuerpodetexto"/>
        <w:rPr>
          <w:color w:val="auto"/>
          <w:lang w:val="es"/>
        </w:rPr>
      </w:pPr>
      <w:r w:rsidRPr="00470404">
        <w:rPr>
          <w:b/>
          <w:color w:val="auto"/>
          <w:lang w:val="es"/>
        </w:rPr>
        <w:lastRenderedPageBreak/>
        <w:t>Aaron Micallef</w:t>
      </w:r>
      <w:r w:rsidRPr="00470404">
        <w:rPr>
          <w:color w:val="auto"/>
          <w:lang w:val="es"/>
        </w:rPr>
        <w:t xml:space="preserve"> es investigador principal del Monterey Bay Aquarium Research Institute (Estados Unidos). Durante los últimos 20 años ha analizado en profundidad diferentes formas del fondo marino (principalmente asociadas a la erosión y la deposición en plataformas y taludes continentales) y sus interacciones con la tectónica, el vulcanismo, las fluctuaciones del nivel del mar, los fluidos y la actividad humana.</w:t>
      </w:r>
    </w:p>
    <w:p w:rsidR="00FD462D" w:rsidRPr="00470404" w:rsidRDefault="00FD462D" w:rsidP="00FD462D">
      <w:pPr>
        <w:pStyle w:val="cuerpodetexto"/>
        <w:rPr>
          <w:color w:val="auto"/>
          <w:lang w:val="es"/>
        </w:rPr>
      </w:pPr>
      <w:r w:rsidRPr="00470404">
        <w:rPr>
          <w:b/>
          <w:color w:val="auto"/>
          <w:lang w:val="es"/>
        </w:rPr>
        <w:t>Alessandra Savini</w:t>
      </w:r>
      <w:r w:rsidRPr="00470404">
        <w:rPr>
          <w:color w:val="auto"/>
          <w:lang w:val="es"/>
        </w:rPr>
        <w:t xml:space="preserve"> es profesora asociada de la Universidad de Milán-Bicocca (Italia) y directora del Máster Internacional en Ciencias del Mar. Está especializada en la obtención de imágenes y la cartografía del fondo marino, centrándose en el desarrollo de técnicas cuantitativas para comprender la respuesta de las formas del relieve y los paisajes submarinos (principalmente biogénicos) a los cambios climáticos del Pleistoceno y el Holoceno y los impactos humanos</w:t>
      </w:r>
    </w:p>
    <w:p w:rsidR="00FD462D" w:rsidRPr="00470404" w:rsidRDefault="00FD462D" w:rsidP="00FD462D">
      <w:pPr>
        <w:pStyle w:val="cuerpodetexto"/>
        <w:rPr>
          <w:color w:val="auto"/>
        </w:rPr>
      </w:pPr>
      <w:r w:rsidRPr="00470404">
        <w:rPr>
          <w:b/>
          <w:color w:val="auto"/>
          <w:lang w:val="es"/>
        </w:rPr>
        <w:t>Sebastian Krastel</w:t>
      </w:r>
      <w:r w:rsidRPr="00470404">
        <w:rPr>
          <w:color w:val="auto"/>
          <w:lang w:val="es"/>
        </w:rPr>
        <w:t xml:space="preserve"> dirige el grupo de investigación Geofísica Marina e Hidroacústica de la Universidad de Kiel (Alemania). Es especialista en imágenes acústicas de alta resolución de sedimentos marinos y lacustres. Sus principales intereses incluyen el estudio de los procesos de transporte de sedimentos impulsados por la gravedad y los peligros asociados, la evolución de las islas volcánicas, la geomorfología polar y el desarrollo de los lagos.</w:t>
      </w:r>
    </w:p>
    <w:p w:rsidR="00FD462D" w:rsidRPr="00470404" w:rsidRDefault="00FD462D" w:rsidP="00FD462D">
      <w:pPr>
        <w:pStyle w:val="cuerpodetexto"/>
        <w:jc w:val="right"/>
        <w:rPr>
          <w:b/>
          <w:color w:val="auto"/>
        </w:rPr>
      </w:pPr>
      <w:r w:rsidRPr="00470404">
        <w:rPr>
          <w:b/>
          <w:color w:val="auto"/>
        </w:rPr>
        <w:t>CSIC Cultura Científica</w:t>
      </w:r>
    </w:p>
    <w:p w:rsidR="00DC5D97" w:rsidRPr="00470404" w:rsidRDefault="00DC5D97" w:rsidP="00FD462D"/>
    <w:sectPr w:rsidR="00DC5D97" w:rsidRPr="00470404" w:rsidSect="001457C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A46" w:rsidRDefault="00771A46" w:rsidP="00F675D9">
      <w:r>
        <w:separator/>
      </w:r>
    </w:p>
  </w:endnote>
  <w:endnote w:type="continuationSeparator" w:id="0">
    <w:p w:rsidR="00771A46" w:rsidRDefault="00771A46" w:rsidP="00F6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ntin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">
    <w:altName w:val="Calibri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D97" w:rsidRDefault="00DC5D97" w:rsidP="00103D2C">
    <w:pPr>
      <w:pBdr>
        <w:top w:val="single" w:sz="4" w:space="0" w:color="AF071F"/>
      </w:pBdr>
      <w:ind w:right="-568"/>
      <w:jc w:val="right"/>
      <w:rPr>
        <w:rFonts w:ascii="Arial" w:hAnsi="Arial" w:cs="Arial"/>
        <w:color w:val="A6A6A6"/>
        <w:sz w:val="18"/>
        <w:szCs w:val="18"/>
      </w:rPr>
    </w:pPr>
    <w:r>
      <w:rPr>
        <w:rFonts w:ascii="Arial" w:hAnsi="Arial" w:cs="Arial"/>
        <w:color w:val="A6A6A6"/>
        <w:sz w:val="18"/>
        <w:szCs w:val="18"/>
      </w:rPr>
      <w:t xml:space="preserve">Página </w:t>
    </w:r>
    <w:r>
      <w:rPr>
        <w:rFonts w:ascii="Arial" w:hAnsi="Arial" w:cs="Arial"/>
        <w:color w:val="A6A6A6"/>
        <w:sz w:val="18"/>
        <w:szCs w:val="18"/>
      </w:rPr>
      <w:fldChar w:fldCharType="begin"/>
    </w:r>
    <w:r>
      <w:rPr>
        <w:rFonts w:ascii="Arial" w:hAnsi="Arial" w:cs="Arial"/>
        <w:color w:val="A6A6A6"/>
        <w:sz w:val="18"/>
        <w:szCs w:val="18"/>
      </w:rPr>
      <w:instrText>PAGE</w:instrText>
    </w:r>
    <w:r>
      <w:rPr>
        <w:rFonts w:ascii="Arial" w:hAnsi="Arial" w:cs="Arial"/>
        <w:color w:val="A6A6A6"/>
        <w:sz w:val="18"/>
        <w:szCs w:val="18"/>
      </w:rPr>
      <w:fldChar w:fldCharType="separate"/>
    </w:r>
    <w:r w:rsidR="008972B4">
      <w:rPr>
        <w:rFonts w:ascii="Arial" w:hAnsi="Arial" w:cs="Arial"/>
        <w:noProof/>
        <w:color w:val="A6A6A6"/>
        <w:sz w:val="18"/>
        <w:szCs w:val="18"/>
      </w:rPr>
      <w:t>1</w:t>
    </w:r>
    <w:r>
      <w:rPr>
        <w:rFonts w:ascii="Arial" w:hAnsi="Arial" w:cs="Arial"/>
        <w:color w:val="A6A6A6"/>
        <w:sz w:val="18"/>
        <w:szCs w:val="18"/>
      </w:rPr>
      <w:fldChar w:fldCharType="end"/>
    </w:r>
    <w:r>
      <w:rPr>
        <w:rFonts w:ascii="Arial" w:hAnsi="Arial" w:cs="Arial"/>
        <w:color w:val="A6A6A6"/>
        <w:sz w:val="18"/>
        <w:szCs w:val="18"/>
      </w:rPr>
      <w:t xml:space="preserve"> de </w:t>
    </w:r>
    <w:r>
      <w:rPr>
        <w:rFonts w:ascii="Arial" w:hAnsi="Arial" w:cs="Arial"/>
        <w:color w:val="A6A6A6"/>
        <w:sz w:val="18"/>
        <w:szCs w:val="18"/>
      </w:rPr>
      <w:fldChar w:fldCharType="begin"/>
    </w:r>
    <w:r>
      <w:rPr>
        <w:rFonts w:ascii="Arial" w:hAnsi="Arial" w:cs="Arial"/>
        <w:color w:val="A6A6A6"/>
        <w:sz w:val="18"/>
        <w:szCs w:val="18"/>
      </w:rPr>
      <w:instrText>NUMPAGES</w:instrText>
    </w:r>
    <w:r>
      <w:rPr>
        <w:rFonts w:ascii="Arial" w:hAnsi="Arial" w:cs="Arial"/>
        <w:color w:val="A6A6A6"/>
        <w:sz w:val="18"/>
        <w:szCs w:val="18"/>
      </w:rPr>
      <w:fldChar w:fldCharType="separate"/>
    </w:r>
    <w:r w:rsidR="008972B4">
      <w:rPr>
        <w:rFonts w:ascii="Arial" w:hAnsi="Arial" w:cs="Arial"/>
        <w:noProof/>
        <w:color w:val="A6A6A6"/>
        <w:sz w:val="18"/>
        <w:szCs w:val="18"/>
      </w:rPr>
      <w:t>3</w:t>
    </w:r>
    <w:r>
      <w:rPr>
        <w:rFonts w:ascii="Arial" w:hAnsi="Arial" w:cs="Arial"/>
        <w:color w:val="A6A6A6"/>
        <w:sz w:val="18"/>
        <w:szCs w:val="18"/>
      </w:rPr>
      <w:fldChar w:fldCharType="end"/>
    </w:r>
    <w:r w:rsidR="00D536E0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-121920</wp:posOffset>
          </wp:positionV>
          <wp:extent cx="5414645" cy="359410"/>
          <wp:effectExtent l="0" t="0" r="0" b="0"/>
          <wp:wrapNone/>
          <wp:docPr id="2" name="image2.png" descr="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64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5D97" w:rsidRDefault="00DC5D97">
    <w:pPr>
      <w:pStyle w:val="Piedepgina"/>
      <w:jc w:val="center"/>
      <w:rPr>
        <w:caps/>
        <w:color w:val="4472C4"/>
      </w:rPr>
    </w:pPr>
  </w:p>
  <w:p w:rsidR="00DC5D97" w:rsidRDefault="00DC5D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A46" w:rsidRDefault="00771A46" w:rsidP="00F675D9">
      <w:r>
        <w:separator/>
      </w:r>
    </w:p>
  </w:footnote>
  <w:footnote w:type="continuationSeparator" w:id="0">
    <w:p w:rsidR="00771A46" w:rsidRDefault="00771A46" w:rsidP="00F67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D97" w:rsidRDefault="00C466AA" w:rsidP="00816250">
    <w:pPr>
      <w:pStyle w:val="Encabezado"/>
      <w:jc w:val="right"/>
      <w:rPr>
        <w:rFonts w:ascii="Arial" w:hAnsi="Arial" w:cs="Arial"/>
        <w:color w:val="0000FF"/>
        <w:sz w:val="20"/>
        <w:szCs w:val="20"/>
        <w:u w:val="single"/>
      </w:rPr>
    </w:pPr>
    <w:r w:rsidRPr="007115AD">
      <w:rPr>
        <w:rFonts w:ascii="Arial" w:eastAsia="Arial" w:hAnsi="Arial" w:cs="Arial"/>
        <w:noProof/>
        <w:color w:val="0000FF"/>
        <w:sz w:val="20"/>
        <w:szCs w:val="20"/>
        <w:u w:val="single"/>
      </w:rPr>
      <w:drawing>
        <wp:anchor distT="0" distB="0" distL="114300" distR="114300" simplePos="0" relativeHeight="251665408" behindDoc="0" locked="0" layoutInCell="1" allowOverlap="1" wp14:anchorId="75EECC3E" wp14:editId="651E6167">
          <wp:simplePos x="0" y="0"/>
          <wp:positionH relativeFrom="margin">
            <wp:align>right</wp:align>
          </wp:positionH>
          <wp:positionV relativeFrom="page">
            <wp:posOffset>267970</wp:posOffset>
          </wp:positionV>
          <wp:extent cx="1371600" cy="112433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3"/>
                  <a:stretch/>
                </pic:blipFill>
                <pic:spPr bwMode="auto">
                  <a:xfrm>
                    <a:off x="0" y="0"/>
                    <a:ext cx="1371600" cy="11243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5AD" w:rsidRPr="007115AD">
      <w:rPr>
        <w:rFonts w:ascii="Arial" w:hAnsi="Arial" w:cs="Arial"/>
        <w:noProof/>
        <w:color w:val="0000FF"/>
        <w:sz w:val="20"/>
        <w:szCs w:val="20"/>
        <w:u w:val="single"/>
      </w:rPr>
      <w:drawing>
        <wp:anchor distT="0" distB="0" distL="0" distR="0" simplePos="0" relativeHeight="251664384" behindDoc="1" locked="0" layoutInCell="1" allowOverlap="1" wp14:anchorId="34792F9A" wp14:editId="2823F2B3">
          <wp:simplePos x="0" y="0"/>
          <wp:positionH relativeFrom="column">
            <wp:posOffset>0</wp:posOffset>
          </wp:positionH>
          <wp:positionV relativeFrom="paragraph">
            <wp:posOffset>129540</wp:posOffset>
          </wp:positionV>
          <wp:extent cx="2390775" cy="619125"/>
          <wp:effectExtent l="0" t="0" r="0" b="0"/>
          <wp:wrapNone/>
          <wp:docPr id="5" name="image1.png" descr="logocs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csic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C5D97" w:rsidRDefault="00DC5D97" w:rsidP="00816250">
    <w:pPr>
      <w:pStyle w:val="Encabezado"/>
      <w:jc w:val="right"/>
    </w:pPr>
  </w:p>
  <w:p w:rsidR="007115AD" w:rsidRDefault="007115AD" w:rsidP="00816250">
    <w:pPr>
      <w:pStyle w:val="Encabezado"/>
      <w:jc w:val="right"/>
    </w:pPr>
  </w:p>
  <w:p w:rsidR="007115AD" w:rsidRDefault="007115AD" w:rsidP="00816250">
    <w:pPr>
      <w:pStyle w:val="Encabezado"/>
      <w:jc w:val="right"/>
    </w:pPr>
  </w:p>
  <w:p w:rsidR="007115AD" w:rsidRDefault="007115AD" w:rsidP="00816250">
    <w:pPr>
      <w:pStyle w:val="Encabezado"/>
      <w:jc w:val="right"/>
    </w:pPr>
  </w:p>
  <w:p w:rsidR="007115AD" w:rsidRDefault="007115AD" w:rsidP="00816250">
    <w:pPr>
      <w:pStyle w:val="Encabezado"/>
      <w:jc w:val="right"/>
    </w:pPr>
  </w:p>
  <w:p w:rsidR="007115AD" w:rsidRDefault="007115AD" w:rsidP="00816250">
    <w:pPr>
      <w:pStyle w:val="Encabezado"/>
      <w:jc w:val="right"/>
    </w:pPr>
  </w:p>
  <w:p w:rsidR="007115AD" w:rsidRDefault="007115AD" w:rsidP="00816250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B6B0D"/>
    <w:multiLevelType w:val="hybridMultilevel"/>
    <w:tmpl w:val="C8DE883C"/>
    <w:lvl w:ilvl="0" w:tplc="F578BC4C">
      <w:numFmt w:val="bullet"/>
      <w:lvlText w:val=""/>
      <w:lvlJc w:val="left"/>
      <w:pPr>
        <w:ind w:left="720" w:hanging="360"/>
      </w:pPr>
      <w:rPr>
        <w:rFonts w:ascii="Wingdings 2" w:eastAsia="Times New Roman" w:hAnsi="Wingdings 2" w:cs="Arial" w:hint="default"/>
        <w:color w:val="AF071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11119"/>
    <w:multiLevelType w:val="multilevel"/>
    <w:tmpl w:val="FFFFFFFF"/>
    <w:lvl w:ilvl="0">
      <w:numFmt w:val="bullet"/>
      <w:lvlText w:val="◼"/>
      <w:lvlJc w:val="left"/>
      <w:pPr>
        <w:ind w:left="720" w:hanging="360"/>
      </w:pPr>
      <w:rPr>
        <w:rFonts w:ascii="Noto Sans Symbols" w:eastAsia="Times New Roman" w:hAnsi="Noto Sans Symbols"/>
        <w:color w:val="AF071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4E"/>
    <w:rsid w:val="00001832"/>
    <w:rsid w:val="00004C87"/>
    <w:rsid w:val="00011A20"/>
    <w:rsid w:val="00014AD6"/>
    <w:rsid w:val="000236BC"/>
    <w:rsid w:val="00026F2F"/>
    <w:rsid w:val="00027EF3"/>
    <w:rsid w:val="00035EE7"/>
    <w:rsid w:val="00042146"/>
    <w:rsid w:val="000543F9"/>
    <w:rsid w:val="00055993"/>
    <w:rsid w:val="00060E41"/>
    <w:rsid w:val="0006364B"/>
    <w:rsid w:val="00072597"/>
    <w:rsid w:val="000767D4"/>
    <w:rsid w:val="00080071"/>
    <w:rsid w:val="000806F6"/>
    <w:rsid w:val="00086CAF"/>
    <w:rsid w:val="00095BF1"/>
    <w:rsid w:val="00095F48"/>
    <w:rsid w:val="00096A7B"/>
    <w:rsid w:val="000A6962"/>
    <w:rsid w:val="000B12D4"/>
    <w:rsid w:val="000B4004"/>
    <w:rsid w:val="000B42EE"/>
    <w:rsid w:val="000C0551"/>
    <w:rsid w:val="000C059A"/>
    <w:rsid w:val="000C35D4"/>
    <w:rsid w:val="000C3BD4"/>
    <w:rsid w:val="000C5E44"/>
    <w:rsid w:val="000D2268"/>
    <w:rsid w:val="000D4095"/>
    <w:rsid w:val="000D7FE2"/>
    <w:rsid w:val="000E3762"/>
    <w:rsid w:val="000F136B"/>
    <w:rsid w:val="000F23DE"/>
    <w:rsid w:val="00100A70"/>
    <w:rsid w:val="00102914"/>
    <w:rsid w:val="0010299B"/>
    <w:rsid w:val="00103D2C"/>
    <w:rsid w:val="00104272"/>
    <w:rsid w:val="00110499"/>
    <w:rsid w:val="00111109"/>
    <w:rsid w:val="00115275"/>
    <w:rsid w:val="0011530D"/>
    <w:rsid w:val="00115418"/>
    <w:rsid w:val="00117847"/>
    <w:rsid w:val="0011799B"/>
    <w:rsid w:val="0012476F"/>
    <w:rsid w:val="00133807"/>
    <w:rsid w:val="00136F1F"/>
    <w:rsid w:val="001457C1"/>
    <w:rsid w:val="00146BF7"/>
    <w:rsid w:val="001550F2"/>
    <w:rsid w:val="001622CA"/>
    <w:rsid w:val="0016484F"/>
    <w:rsid w:val="00164C76"/>
    <w:rsid w:val="00166447"/>
    <w:rsid w:val="00175CFF"/>
    <w:rsid w:val="00195F08"/>
    <w:rsid w:val="00197FC0"/>
    <w:rsid w:val="001A3E88"/>
    <w:rsid w:val="001A5269"/>
    <w:rsid w:val="001A5BE8"/>
    <w:rsid w:val="001A6490"/>
    <w:rsid w:val="001A772C"/>
    <w:rsid w:val="001B26AD"/>
    <w:rsid w:val="001B59D6"/>
    <w:rsid w:val="001B741F"/>
    <w:rsid w:val="001C49D4"/>
    <w:rsid w:val="001C6BC3"/>
    <w:rsid w:val="001D00C8"/>
    <w:rsid w:val="001E43EC"/>
    <w:rsid w:val="001F034C"/>
    <w:rsid w:val="001F31A4"/>
    <w:rsid w:val="001F5984"/>
    <w:rsid w:val="001F6A45"/>
    <w:rsid w:val="002031F5"/>
    <w:rsid w:val="00207181"/>
    <w:rsid w:val="00215E55"/>
    <w:rsid w:val="00220EF9"/>
    <w:rsid w:val="00226029"/>
    <w:rsid w:val="00234EF7"/>
    <w:rsid w:val="002418A2"/>
    <w:rsid w:val="00244C12"/>
    <w:rsid w:val="002520CB"/>
    <w:rsid w:val="0025297D"/>
    <w:rsid w:val="00260080"/>
    <w:rsid w:val="00262058"/>
    <w:rsid w:val="002642CC"/>
    <w:rsid w:val="0027456D"/>
    <w:rsid w:val="00282201"/>
    <w:rsid w:val="00283BED"/>
    <w:rsid w:val="00290FEC"/>
    <w:rsid w:val="00295B56"/>
    <w:rsid w:val="002A56FA"/>
    <w:rsid w:val="002A7203"/>
    <w:rsid w:val="002B035C"/>
    <w:rsid w:val="002B249D"/>
    <w:rsid w:val="002B5923"/>
    <w:rsid w:val="002C06CF"/>
    <w:rsid w:val="002C29B2"/>
    <w:rsid w:val="002C2BA8"/>
    <w:rsid w:val="002C3D23"/>
    <w:rsid w:val="002C5233"/>
    <w:rsid w:val="002D6EEC"/>
    <w:rsid w:val="002E0A07"/>
    <w:rsid w:val="002E199D"/>
    <w:rsid w:val="002E19E2"/>
    <w:rsid w:val="002E3B50"/>
    <w:rsid w:val="002E750F"/>
    <w:rsid w:val="002F2298"/>
    <w:rsid w:val="002F5550"/>
    <w:rsid w:val="002F7DCB"/>
    <w:rsid w:val="0030183D"/>
    <w:rsid w:val="003025AE"/>
    <w:rsid w:val="00302C8F"/>
    <w:rsid w:val="00311AA9"/>
    <w:rsid w:val="00312F82"/>
    <w:rsid w:val="00313DFA"/>
    <w:rsid w:val="0031516E"/>
    <w:rsid w:val="00315C4A"/>
    <w:rsid w:val="00326909"/>
    <w:rsid w:val="00326979"/>
    <w:rsid w:val="00327ECA"/>
    <w:rsid w:val="00331169"/>
    <w:rsid w:val="00351743"/>
    <w:rsid w:val="0035745C"/>
    <w:rsid w:val="003577EA"/>
    <w:rsid w:val="003603EA"/>
    <w:rsid w:val="003604C0"/>
    <w:rsid w:val="003614CE"/>
    <w:rsid w:val="0036426E"/>
    <w:rsid w:val="003702FF"/>
    <w:rsid w:val="003730ED"/>
    <w:rsid w:val="00374861"/>
    <w:rsid w:val="00375BA7"/>
    <w:rsid w:val="003761C0"/>
    <w:rsid w:val="00380E79"/>
    <w:rsid w:val="00390A41"/>
    <w:rsid w:val="00392B34"/>
    <w:rsid w:val="00395A07"/>
    <w:rsid w:val="00395CF0"/>
    <w:rsid w:val="00397985"/>
    <w:rsid w:val="00397B9F"/>
    <w:rsid w:val="003A3D1A"/>
    <w:rsid w:val="003A413B"/>
    <w:rsid w:val="003B7243"/>
    <w:rsid w:val="003B759F"/>
    <w:rsid w:val="003C6C1B"/>
    <w:rsid w:val="003C6E84"/>
    <w:rsid w:val="003D0ED3"/>
    <w:rsid w:val="003D7268"/>
    <w:rsid w:val="003E30C0"/>
    <w:rsid w:val="003F5B4B"/>
    <w:rsid w:val="003F5EE8"/>
    <w:rsid w:val="003F6C51"/>
    <w:rsid w:val="004035C4"/>
    <w:rsid w:val="004063D2"/>
    <w:rsid w:val="00407D59"/>
    <w:rsid w:val="00415C8E"/>
    <w:rsid w:val="00421317"/>
    <w:rsid w:val="0042715E"/>
    <w:rsid w:val="0043185C"/>
    <w:rsid w:val="00434412"/>
    <w:rsid w:val="00441768"/>
    <w:rsid w:val="00446834"/>
    <w:rsid w:val="00446A90"/>
    <w:rsid w:val="004479FB"/>
    <w:rsid w:val="00447DD0"/>
    <w:rsid w:val="004605A7"/>
    <w:rsid w:val="00463A18"/>
    <w:rsid w:val="00465E54"/>
    <w:rsid w:val="00465F4D"/>
    <w:rsid w:val="00467F1D"/>
    <w:rsid w:val="00470070"/>
    <w:rsid w:val="00470404"/>
    <w:rsid w:val="00474902"/>
    <w:rsid w:val="0047765D"/>
    <w:rsid w:val="00477D21"/>
    <w:rsid w:val="00481BAA"/>
    <w:rsid w:val="0048454E"/>
    <w:rsid w:val="00485237"/>
    <w:rsid w:val="00491A55"/>
    <w:rsid w:val="0049414D"/>
    <w:rsid w:val="00495F93"/>
    <w:rsid w:val="004B213F"/>
    <w:rsid w:val="004B4196"/>
    <w:rsid w:val="004B4AF8"/>
    <w:rsid w:val="004C1690"/>
    <w:rsid w:val="004C22A1"/>
    <w:rsid w:val="004C4E7F"/>
    <w:rsid w:val="004C52E3"/>
    <w:rsid w:val="004C6ADF"/>
    <w:rsid w:val="004D25EA"/>
    <w:rsid w:val="004D6314"/>
    <w:rsid w:val="004E183E"/>
    <w:rsid w:val="004E407B"/>
    <w:rsid w:val="004E62DC"/>
    <w:rsid w:val="004E7920"/>
    <w:rsid w:val="00504EE5"/>
    <w:rsid w:val="00506528"/>
    <w:rsid w:val="005103B7"/>
    <w:rsid w:val="0051137A"/>
    <w:rsid w:val="005159A4"/>
    <w:rsid w:val="00522D57"/>
    <w:rsid w:val="00523D51"/>
    <w:rsid w:val="00535557"/>
    <w:rsid w:val="0053581E"/>
    <w:rsid w:val="005437D5"/>
    <w:rsid w:val="00560505"/>
    <w:rsid w:val="0056340A"/>
    <w:rsid w:val="00563B80"/>
    <w:rsid w:val="00566590"/>
    <w:rsid w:val="005738A6"/>
    <w:rsid w:val="00577759"/>
    <w:rsid w:val="0059050C"/>
    <w:rsid w:val="0059433D"/>
    <w:rsid w:val="005A0879"/>
    <w:rsid w:val="005A3375"/>
    <w:rsid w:val="005A581A"/>
    <w:rsid w:val="005B0229"/>
    <w:rsid w:val="005B56B2"/>
    <w:rsid w:val="005C0F53"/>
    <w:rsid w:val="005C28FA"/>
    <w:rsid w:val="005C6B6B"/>
    <w:rsid w:val="005D27E0"/>
    <w:rsid w:val="005E0919"/>
    <w:rsid w:val="005E2088"/>
    <w:rsid w:val="005E30A1"/>
    <w:rsid w:val="005E64C1"/>
    <w:rsid w:val="005F13DD"/>
    <w:rsid w:val="00616C24"/>
    <w:rsid w:val="00621FF4"/>
    <w:rsid w:val="00623BEC"/>
    <w:rsid w:val="0062752F"/>
    <w:rsid w:val="00633604"/>
    <w:rsid w:val="00637663"/>
    <w:rsid w:val="00640164"/>
    <w:rsid w:val="006522A8"/>
    <w:rsid w:val="006546EB"/>
    <w:rsid w:val="00661892"/>
    <w:rsid w:val="006629F9"/>
    <w:rsid w:val="0066436A"/>
    <w:rsid w:val="0067070D"/>
    <w:rsid w:val="00675228"/>
    <w:rsid w:val="00684C62"/>
    <w:rsid w:val="00692436"/>
    <w:rsid w:val="00692921"/>
    <w:rsid w:val="00696193"/>
    <w:rsid w:val="00696A5D"/>
    <w:rsid w:val="006A37BB"/>
    <w:rsid w:val="006A73C6"/>
    <w:rsid w:val="006B577D"/>
    <w:rsid w:val="006B5F92"/>
    <w:rsid w:val="006C3501"/>
    <w:rsid w:val="006C44A3"/>
    <w:rsid w:val="006C5508"/>
    <w:rsid w:val="006D160A"/>
    <w:rsid w:val="006D38D6"/>
    <w:rsid w:val="006E1A79"/>
    <w:rsid w:val="006E7652"/>
    <w:rsid w:val="006F16A8"/>
    <w:rsid w:val="006F31DF"/>
    <w:rsid w:val="006F5BF0"/>
    <w:rsid w:val="006F6A06"/>
    <w:rsid w:val="0070139A"/>
    <w:rsid w:val="007037ED"/>
    <w:rsid w:val="00707D6F"/>
    <w:rsid w:val="00710485"/>
    <w:rsid w:val="007115AD"/>
    <w:rsid w:val="00711C79"/>
    <w:rsid w:val="007128DD"/>
    <w:rsid w:val="00717D86"/>
    <w:rsid w:val="00720487"/>
    <w:rsid w:val="007221D8"/>
    <w:rsid w:val="00722F36"/>
    <w:rsid w:val="00723853"/>
    <w:rsid w:val="007246AB"/>
    <w:rsid w:val="00735D0D"/>
    <w:rsid w:val="007475B9"/>
    <w:rsid w:val="007508A9"/>
    <w:rsid w:val="00750C7C"/>
    <w:rsid w:val="007531D0"/>
    <w:rsid w:val="00754A75"/>
    <w:rsid w:val="00755F1B"/>
    <w:rsid w:val="00761AF2"/>
    <w:rsid w:val="0076303E"/>
    <w:rsid w:val="00767857"/>
    <w:rsid w:val="00770A69"/>
    <w:rsid w:val="00771159"/>
    <w:rsid w:val="00771A46"/>
    <w:rsid w:val="00773F3B"/>
    <w:rsid w:val="007753B5"/>
    <w:rsid w:val="007835E1"/>
    <w:rsid w:val="007909DF"/>
    <w:rsid w:val="007919C6"/>
    <w:rsid w:val="007A1C18"/>
    <w:rsid w:val="007A3B10"/>
    <w:rsid w:val="007B291A"/>
    <w:rsid w:val="007B3079"/>
    <w:rsid w:val="007C0F13"/>
    <w:rsid w:val="007D3A0E"/>
    <w:rsid w:val="007D5005"/>
    <w:rsid w:val="007D5CD6"/>
    <w:rsid w:val="007D5D5F"/>
    <w:rsid w:val="007E62C0"/>
    <w:rsid w:val="007F01E1"/>
    <w:rsid w:val="007F0B8F"/>
    <w:rsid w:val="007F1070"/>
    <w:rsid w:val="007F27CC"/>
    <w:rsid w:val="007F3F5F"/>
    <w:rsid w:val="007F70F1"/>
    <w:rsid w:val="007F7387"/>
    <w:rsid w:val="00801BCB"/>
    <w:rsid w:val="00804063"/>
    <w:rsid w:val="008047E2"/>
    <w:rsid w:val="00816250"/>
    <w:rsid w:val="00820313"/>
    <w:rsid w:val="00836C57"/>
    <w:rsid w:val="00836EC7"/>
    <w:rsid w:val="008452EF"/>
    <w:rsid w:val="00850D2D"/>
    <w:rsid w:val="00852239"/>
    <w:rsid w:val="00857EE9"/>
    <w:rsid w:val="008604DF"/>
    <w:rsid w:val="00862F43"/>
    <w:rsid w:val="00865D64"/>
    <w:rsid w:val="0087346D"/>
    <w:rsid w:val="008764C2"/>
    <w:rsid w:val="0088293C"/>
    <w:rsid w:val="00882F0E"/>
    <w:rsid w:val="0089424D"/>
    <w:rsid w:val="00894C6B"/>
    <w:rsid w:val="008972B4"/>
    <w:rsid w:val="008A3813"/>
    <w:rsid w:val="008A4D4F"/>
    <w:rsid w:val="008A6C4C"/>
    <w:rsid w:val="008C38B0"/>
    <w:rsid w:val="008C4E16"/>
    <w:rsid w:val="008C7875"/>
    <w:rsid w:val="008D6694"/>
    <w:rsid w:val="008E164F"/>
    <w:rsid w:val="008E566E"/>
    <w:rsid w:val="008F375D"/>
    <w:rsid w:val="008F754A"/>
    <w:rsid w:val="008F7676"/>
    <w:rsid w:val="0090001C"/>
    <w:rsid w:val="00904BB1"/>
    <w:rsid w:val="009072FD"/>
    <w:rsid w:val="00912484"/>
    <w:rsid w:val="0091531B"/>
    <w:rsid w:val="00921EA9"/>
    <w:rsid w:val="00926D4E"/>
    <w:rsid w:val="009300DA"/>
    <w:rsid w:val="009304EC"/>
    <w:rsid w:val="0093327E"/>
    <w:rsid w:val="00933B99"/>
    <w:rsid w:val="00935358"/>
    <w:rsid w:val="00943AA5"/>
    <w:rsid w:val="00944169"/>
    <w:rsid w:val="00945008"/>
    <w:rsid w:val="00951173"/>
    <w:rsid w:val="00953BE0"/>
    <w:rsid w:val="009545EB"/>
    <w:rsid w:val="00956ED0"/>
    <w:rsid w:val="00973118"/>
    <w:rsid w:val="00980834"/>
    <w:rsid w:val="009A2D6F"/>
    <w:rsid w:val="009A7786"/>
    <w:rsid w:val="009B2672"/>
    <w:rsid w:val="009C06FE"/>
    <w:rsid w:val="009C179B"/>
    <w:rsid w:val="009C357E"/>
    <w:rsid w:val="009C56D4"/>
    <w:rsid w:val="009D1EDF"/>
    <w:rsid w:val="009E1D86"/>
    <w:rsid w:val="009E1E03"/>
    <w:rsid w:val="009E2762"/>
    <w:rsid w:val="009E5FF2"/>
    <w:rsid w:val="009F49C2"/>
    <w:rsid w:val="009F6493"/>
    <w:rsid w:val="009F6BD2"/>
    <w:rsid w:val="00A02A8E"/>
    <w:rsid w:val="00A07538"/>
    <w:rsid w:val="00A07AE3"/>
    <w:rsid w:val="00A106B4"/>
    <w:rsid w:val="00A12060"/>
    <w:rsid w:val="00A16911"/>
    <w:rsid w:val="00A212AE"/>
    <w:rsid w:val="00A21571"/>
    <w:rsid w:val="00A218AC"/>
    <w:rsid w:val="00A26364"/>
    <w:rsid w:val="00A32F86"/>
    <w:rsid w:val="00A35835"/>
    <w:rsid w:val="00A35D63"/>
    <w:rsid w:val="00A368CC"/>
    <w:rsid w:val="00A37132"/>
    <w:rsid w:val="00A37313"/>
    <w:rsid w:val="00A41439"/>
    <w:rsid w:val="00A42F9A"/>
    <w:rsid w:val="00A431C4"/>
    <w:rsid w:val="00A50484"/>
    <w:rsid w:val="00A51E96"/>
    <w:rsid w:val="00A52497"/>
    <w:rsid w:val="00A53A58"/>
    <w:rsid w:val="00A578C9"/>
    <w:rsid w:val="00A57F43"/>
    <w:rsid w:val="00A611D9"/>
    <w:rsid w:val="00A67A56"/>
    <w:rsid w:val="00A7346D"/>
    <w:rsid w:val="00A74306"/>
    <w:rsid w:val="00A76DE0"/>
    <w:rsid w:val="00A840A8"/>
    <w:rsid w:val="00A94BED"/>
    <w:rsid w:val="00A95271"/>
    <w:rsid w:val="00A977FA"/>
    <w:rsid w:val="00AA18D9"/>
    <w:rsid w:val="00AA32AB"/>
    <w:rsid w:val="00AB13F1"/>
    <w:rsid w:val="00AB2988"/>
    <w:rsid w:val="00AB2BB2"/>
    <w:rsid w:val="00AB3CB0"/>
    <w:rsid w:val="00AB4451"/>
    <w:rsid w:val="00AC2AC5"/>
    <w:rsid w:val="00AC6ED4"/>
    <w:rsid w:val="00AD02AC"/>
    <w:rsid w:val="00AD125B"/>
    <w:rsid w:val="00AD4ADC"/>
    <w:rsid w:val="00AD4E4D"/>
    <w:rsid w:val="00AD6FA3"/>
    <w:rsid w:val="00AF10E7"/>
    <w:rsid w:val="00AF57B7"/>
    <w:rsid w:val="00AF6B4F"/>
    <w:rsid w:val="00AF72D8"/>
    <w:rsid w:val="00B0103B"/>
    <w:rsid w:val="00B0649E"/>
    <w:rsid w:val="00B06917"/>
    <w:rsid w:val="00B10C6E"/>
    <w:rsid w:val="00B232A4"/>
    <w:rsid w:val="00B2433B"/>
    <w:rsid w:val="00B30AF8"/>
    <w:rsid w:val="00B3725D"/>
    <w:rsid w:val="00B44195"/>
    <w:rsid w:val="00B477A3"/>
    <w:rsid w:val="00B5175E"/>
    <w:rsid w:val="00B55322"/>
    <w:rsid w:val="00B66186"/>
    <w:rsid w:val="00B81411"/>
    <w:rsid w:val="00B82BED"/>
    <w:rsid w:val="00B85376"/>
    <w:rsid w:val="00B87B56"/>
    <w:rsid w:val="00B905BD"/>
    <w:rsid w:val="00B9761A"/>
    <w:rsid w:val="00BA4D5C"/>
    <w:rsid w:val="00BA55C5"/>
    <w:rsid w:val="00BB0D25"/>
    <w:rsid w:val="00BB6225"/>
    <w:rsid w:val="00BC2A11"/>
    <w:rsid w:val="00BC3075"/>
    <w:rsid w:val="00BC3F5D"/>
    <w:rsid w:val="00BC416D"/>
    <w:rsid w:val="00BC4ECF"/>
    <w:rsid w:val="00BD0720"/>
    <w:rsid w:val="00BD1F5F"/>
    <w:rsid w:val="00BE3960"/>
    <w:rsid w:val="00BE7373"/>
    <w:rsid w:val="00BF411C"/>
    <w:rsid w:val="00BF7240"/>
    <w:rsid w:val="00C03C39"/>
    <w:rsid w:val="00C105B4"/>
    <w:rsid w:val="00C116F0"/>
    <w:rsid w:val="00C142FA"/>
    <w:rsid w:val="00C15DAC"/>
    <w:rsid w:val="00C213DA"/>
    <w:rsid w:val="00C21F52"/>
    <w:rsid w:val="00C26D08"/>
    <w:rsid w:val="00C308A8"/>
    <w:rsid w:val="00C416CC"/>
    <w:rsid w:val="00C466AA"/>
    <w:rsid w:val="00C53A8F"/>
    <w:rsid w:val="00C5667C"/>
    <w:rsid w:val="00C65692"/>
    <w:rsid w:val="00C717CD"/>
    <w:rsid w:val="00C72B33"/>
    <w:rsid w:val="00C737C2"/>
    <w:rsid w:val="00C76BCA"/>
    <w:rsid w:val="00C76CFE"/>
    <w:rsid w:val="00C8696F"/>
    <w:rsid w:val="00C87204"/>
    <w:rsid w:val="00CA0BDA"/>
    <w:rsid w:val="00CA0DA8"/>
    <w:rsid w:val="00CA2A23"/>
    <w:rsid w:val="00CA2E83"/>
    <w:rsid w:val="00CA5D45"/>
    <w:rsid w:val="00CA6FD4"/>
    <w:rsid w:val="00CB72D0"/>
    <w:rsid w:val="00CB7442"/>
    <w:rsid w:val="00CC03B3"/>
    <w:rsid w:val="00CC590D"/>
    <w:rsid w:val="00CD20D7"/>
    <w:rsid w:val="00CE03AC"/>
    <w:rsid w:val="00CE58BF"/>
    <w:rsid w:val="00CE5C64"/>
    <w:rsid w:val="00CE7390"/>
    <w:rsid w:val="00D05148"/>
    <w:rsid w:val="00D07AAD"/>
    <w:rsid w:val="00D15F3C"/>
    <w:rsid w:val="00D1684E"/>
    <w:rsid w:val="00D23EFE"/>
    <w:rsid w:val="00D25900"/>
    <w:rsid w:val="00D302F6"/>
    <w:rsid w:val="00D40554"/>
    <w:rsid w:val="00D40570"/>
    <w:rsid w:val="00D4199D"/>
    <w:rsid w:val="00D41DA3"/>
    <w:rsid w:val="00D50F43"/>
    <w:rsid w:val="00D536E0"/>
    <w:rsid w:val="00D53BC0"/>
    <w:rsid w:val="00D55DDE"/>
    <w:rsid w:val="00D567AD"/>
    <w:rsid w:val="00D63ABD"/>
    <w:rsid w:val="00D762EF"/>
    <w:rsid w:val="00D76FAA"/>
    <w:rsid w:val="00D77CF9"/>
    <w:rsid w:val="00D90130"/>
    <w:rsid w:val="00D92448"/>
    <w:rsid w:val="00D927C9"/>
    <w:rsid w:val="00D96939"/>
    <w:rsid w:val="00D97B9C"/>
    <w:rsid w:val="00D97E81"/>
    <w:rsid w:val="00DA23F1"/>
    <w:rsid w:val="00DB06F6"/>
    <w:rsid w:val="00DB0EE7"/>
    <w:rsid w:val="00DB29AF"/>
    <w:rsid w:val="00DC3F21"/>
    <w:rsid w:val="00DC5D97"/>
    <w:rsid w:val="00DD1F1B"/>
    <w:rsid w:val="00DD3248"/>
    <w:rsid w:val="00DD3D11"/>
    <w:rsid w:val="00DD4F1D"/>
    <w:rsid w:val="00DD78C7"/>
    <w:rsid w:val="00DD7D9F"/>
    <w:rsid w:val="00DE4EFB"/>
    <w:rsid w:val="00DF2B0A"/>
    <w:rsid w:val="00DF767B"/>
    <w:rsid w:val="00E020A1"/>
    <w:rsid w:val="00E04B0B"/>
    <w:rsid w:val="00E17C62"/>
    <w:rsid w:val="00E200BE"/>
    <w:rsid w:val="00E2731C"/>
    <w:rsid w:val="00E35972"/>
    <w:rsid w:val="00E43A04"/>
    <w:rsid w:val="00E445DD"/>
    <w:rsid w:val="00E53731"/>
    <w:rsid w:val="00E549B7"/>
    <w:rsid w:val="00E561A8"/>
    <w:rsid w:val="00E651A8"/>
    <w:rsid w:val="00E66F2B"/>
    <w:rsid w:val="00E75EA4"/>
    <w:rsid w:val="00E80375"/>
    <w:rsid w:val="00E81DF8"/>
    <w:rsid w:val="00E83E0B"/>
    <w:rsid w:val="00E86ACF"/>
    <w:rsid w:val="00E932F5"/>
    <w:rsid w:val="00E93AFB"/>
    <w:rsid w:val="00E95C7B"/>
    <w:rsid w:val="00E97F81"/>
    <w:rsid w:val="00EA0D00"/>
    <w:rsid w:val="00EA1BC4"/>
    <w:rsid w:val="00EA3BBF"/>
    <w:rsid w:val="00EA40A5"/>
    <w:rsid w:val="00EB0874"/>
    <w:rsid w:val="00EB1632"/>
    <w:rsid w:val="00EB1F37"/>
    <w:rsid w:val="00EB2994"/>
    <w:rsid w:val="00ED20D3"/>
    <w:rsid w:val="00ED441A"/>
    <w:rsid w:val="00ED4639"/>
    <w:rsid w:val="00ED7743"/>
    <w:rsid w:val="00EE33D2"/>
    <w:rsid w:val="00F0022D"/>
    <w:rsid w:val="00F07B76"/>
    <w:rsid w:val="00F11DF3"/>
    <w:rsid w:val="00F21AFA"/>
    <w:rsid w:val="00F22965"/>
    <w:rsid w:val="00F30367"/>
    <w:rsid w:val="00F514BB"/>
    <w:rsid w:val="00F53AEF"/>
    <w:rsid w:val="00F60A8C"/>
    <w:rsid w:val="00F65956"/>
    <w:rsid w:val="00F65FD1"/>
    <w:rsid w:val="00F675D9"/>
    <w:rsid w:val="00F71B57"/>
    <w:rsid w:val="00F729B5"/>
    <w:rsid w:val="00F73503"/>
    <w:rsid w:val="00F74ABE"/>
    <w:rsid w:val="00F77A0A"/>
    <w:rsid w:val="00F84498"/>
    <w:rsid w:val="00F84A03"/>
    <w:rsid w:val="00FA11F5"/>
    <w:rsid w:val="00FA17FB"/>
    <w:rsid w:val="00FA5F93"/>
    <w:rsid w:val="00FA7FC0"/>
    <w:rsid w:val="00FB342A"/>
    <w:rsid w:val="00FB3A14"/>
    <w:rsid w:val="00FB6A25"/>
    <w:rsid w:val="00FC7444"/>
    <w:rsid w:val="00FD007B"/>
    <w:rsid w:val="00FD462D"/>
    <w:rsid w:val="00FE06A6"/>
    <w:rsid w:val="00FE1D7D"/>
    <w:rsid w:val="00FE4874"/>
    <w:rsid w:val="00FE6903"/>
    <w:rsid w:val="00FE6E17"/>
    <w:rsid w:val="00FF441A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618971B-615C-4DB1-A47F-FC18D3B4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D4E"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C466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rsid w:val="00926D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locked/>
    <w:rsid w:val="00926D4E"/>
    <w:rPr>
      <w:rFonts w:ascii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semiHidden/>
    <w:rsid w:val="00926D4E"/>
    <w:rPr>
      <w:rFonts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rsid w:val="00926D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26D4E"/>
    <w:rPr>
      <w:rFonts w:ascii="Segoe UI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rsid w:val="00F71B57"/>
    <w:rPr>
      <w:rFonts w:cs="Times New Roman"/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rsid w:val="00F675D9"/>
    <w:rPr>
      <w:rFonts w:cs="Times New Roman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rsid w:val="00F675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675D9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F675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675D9"/>
    <w:rPr>
      <w:rFonts w:ascii="Times New Roman" w:hAnsi="Times New Roman" w:cs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162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16250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customStyle="1" w:styleId="Mencinsinresolver2">
    <w:name w:val="Mención sin resolver2"/>
    <w:basedOn w:val="Fuentedeprrafopredeter"/>
    <w:uiPriority w:val="99"/>
    <w:semiHidden/>
    <w:rsid w:val="00001832"/>
    <w:rPr>
      <w:rFonts w:cs="Times New Roman"/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04C87"/>
    <w:rPr>
      <w:rFonts w:ascii="Times New Roman" w:eastAsia="Times New Roman" w:hAnsi="Times New Roman" w:cs="Times New Roman"/>
      <w:sz w:val="24"/>
      <w:szCs w:val="24"/>
    </w:rPr>
  </w:style>
  <w:style w:type="character" w:customStyle="1" w:styleId="Mencinsinresolver3">
    <w:name w:val="Mención sin resolver3"/>
    <w:basedOn w:val="Fuentedeprrafopredeter"/>
    <w:uiPriority w:val="99"/>
    <w:semiHidden/>
    <w:rsid w:val="009304EC"/>
    <w:rPr>
      <w:rFonts w:cs="Times New Roman"/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rsid w:val="002B5923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rsid w:val="00260080"/>
    <w:pPr>
      <w:autoSpaceDE w:val="0"/>
      <w:autoSpaceDN w:val="0"/>
      <w:adjustRightInd w:val="0"/>
    </w:pPr>
    <w:rPr>
      <w:rFonts w:ascii="Plantin Light" w:hAnsi="Plantin Light" w:cs="Plantin Light"/>
      <w:color w:val="000000"/>
      <w:sz w:val="24"/>
      <w:szCs w:val="24"/>
      <w:lang w:eastAsia="en-US"/>
    </w:rPr>
  </w:style>
  <w:style w:type="character" w:customStyle="1" w:styleId="Mencinsinresolver5">
    <w:name w:val="Mención sin resolver5"/>
    <w:basedOn w:val="Fuentedeprrafopredeter"/>
    <w:uiPriority w:val="99"/>
    <w:semiHidden/>
    <w:rsid w:val="000B42EE"/>
    <w:rPr>
      <w:rFonts w:cs="Times New Roman"/>
      <w:color w:val="605E5C"/>
      <w:shd w:val="clear" w:color="auto" w:fill="E1DFDD"/>
    </w:rPr>
  </w:style>
  <w:style w:type="paragraph" w:styleId="Prrafodelista">
    <w:name w:val="List Paragraph"/>
    <w:basedOn w:val="Normal"/>
    <w:uiPriority w:val="99"/>
    <w:qFormat/>
    <w:rsid w:val="00463A18"/>
    <w:pPr>
      <w:ind w:left="720"/>
      <w:contextualSpacing/>
    </w:pPr>
  </w:style>
  <w:style w:type="paragraph" w:customStyle="1" w:styleId="Destacados">
    <w:name w:val="Destacados"/>
    <w:basedOn w:val="Ttulo1"/>
    <w:rsid w:val="00C466AA"/>
    <w:pPr>
      <w:keepLines w:val="0"/>
      <w:tabs>
        <w:tab w:val="left" w:pos="284"/>
      </w:tabs>
      <w:spacing w:before="0" w:after="420"/>
      <w:ind w:left="284" w:right="567" w:hanging="284"/>
    </w:pPr>
    <w:rPr>
      <w:rFonts w:ascii="Arial" w:eastAsia="Times New Roman" w:hAnsi="Arial" w:cs="Times New Roman"/>
      <w:b/>
      <w:bCs/>
      <w:color w:val="404040"/>
      <w:kern w:val="32"/>
      <w:sz w:val="26"/>
    </w:rPr>
  </w:style>
  <w:style w:type="character" w:customStyle="1" w:styleId="Ttulo1Car">
    <w:name w:val="Título 1 Car"/>
    <w:basedOn w:val="Fuentedeprrafopredeter"/>
    <w:link w:val="Ttulo1"/>
    <w:rsid w:val="00C466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echanoticia">
    <w:name w:val="fecha noticia"/>
    <w:qFormat/>
    <w:rsid w:val="00FD462D"/>
    <w:pPr>
      <w:spacing w:before="60" w:after="120"/>
      <w:ind w:left="284" w:hanging="284"/>
    </w:pPr>
    <w:rPr>
      <w:rFonts w:ascii="Arial" w:eastAsia="Times New Roman" w:hAnsi="Arial" w:cs="Times New Roman"/>
      <w:b/>
      <w:bCs/>
      <w:color w:val="262626"/>
      <w:kern w:val="32"/>
      <w:sz w:val="24"/>
      <w:szCs w:val="32"/>
    </w:rPr>
  </w:style>
  <w:style w:type="paragraph" w:customStyle="1" w:styleId="cuerpodetexto">
    <w:name w:val="cuerpo de texto"/>
    <w:qFormat/>
    <w:rsid w:val="00FD462D"/>
    <w:pPr>
      <w:spacing w:after="140"/>
      <w:jc w:val="both"/>
    </w:pPr>
    <w:rPr>
      <w:rFonts w:eastAsia="Times New Roman" w:cs="Times New Roman"/>
      <w:color w:val="262626"/>
      <w:sz w:val="24"/>
      <w:szCs w:val="24"/>
    </w:rPr>
  </w:style>
  <w:style w:type="paragraph" w:customStyle="1" w:styleId="ladillo">
    <w:name w:val="ladillo"/>
    <w:qFormat/>
    <w:rsid w:val="00FD462D"/>
    <w:pPr>
      <w:spacing w:before="300" w:after="120"/>
    </w:pPr>
    <w:rPr>
      <w:rFonts w:ascii="Arial" w:eastAsia="Times New Roman" w:hAnsi="Arial" w:cs="Times New Roman"/>
      <w:color w:val="AF071F"/>
      <w:sz w:val="28"/>
      <w:szCs w:val="24"/>
    </w:rPr>
  </w:style>
  <w:style w:type="paragraph" w:customStyle="1" w:styleId="Piedefoto">
    <w:name w:val="Pie de foto"/>
    <w:qFormat/>
    <w:rsid w:val="00FD462D"/>
    <w:pPr>
      <w:spacing w:before="60" w:after="120"/>
      <w:jc w:val="both"/>
    </w:pPr>
    <w:rPr>
      <w:rFonts w:eastAsia="Times New Roman" w:cs="Times New Roman"/>
      <w:i/>
      <w:color w:val="262626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ABE35-6004-4091-AFD7-111BA25B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17 de mayo de 2024</vt:lpstr>
    </vt:vector>
  </TitlesOfParts>
  <Company>HP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17 de mayo de 2024</dc:title>
  <dc:subject/>
  <dc:creator>Carmen Guerrero Martinez</dc:creator>
  <cp:keywords/>
  <dc:description/>
  <cp:lastModifiedBy>Mariella Rosso</cp:lastModifiedBy>
  <cp:revision>2</cp:revision>
  <cp:lastPrinted>2024-05-09T13:45:00Z</cp:lastPrinted>
  <dcterms:created xsi:type="dcterms:W3CDTF">2025-06-24T10:02:00Z</dcterms:created>
  <dcterms:modified xsi:type="dcterms:W3CDTF">2025-06-24T10:02:00Z</dcterms:modified>
</cp:coreProperties>
</file>